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03329F" w14:paraId="4BE93C4C" w14:textId="77777777">
        <w:trPr>
          <w:trHeight w:val="1128"/>
        </w:trPr>
        <w:tc>
          <w:tcPr>
            <w:tcW w:w="9781" w:type="dxa"/>
            <w:gridSpan w:val="2"/>
            <w:tcBorders>
              <w:bottom w:val="single" w:sz="4" w:space="0" w:color="auto"/>
            </w:tcBorders>
            <w:shd w:val="clear" w:color="auto" w:fill="auto"/>
          </w:tcPr>
          <w:p w14:paraId="44C81C0F" w14:textId="5109A36B" w:rsidR="0003329F" w:rsidRDefault="004F61D2">
            <w:r>
              <w:rPr>
                <w:noProof/>
              </w:rPr>
              <w:drawing>
                <wp:anchor distT="0" distB="0" distL="114300" distR="114300" simplePos="0" relativeHeight="251660288" behindDoc="0" locked="0" layoutInCell="1" hidden="0" allowOverlap="1" wp14:anchorId="79CF2686" wp14:editId="1C284C8A">
                  <wp:simplePos x="0" y="0"/>
                  <wp:positionH relativeFrom="margin">
                    <wp:posOffset>3720962</wp:posOffset>
                  </wp:positionH>
                  <wp:positionV relativeFrom="paragraph">
                    <wp:posOffset>20982</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2D34">
              <w:rPr>
                <w:noProof/>
              </w:rPr>
              <mc:AlternateContent>
                <mc:Choice Requires="wps">
                  <w:drawing>
                    <wp:anchor distT="0" distB="0" distL="114300" distR="114300" simplePos="0" relativeHeight="251656704" behindDoc="0" locked="0" layoutInCell="1" hidden="0" allowOverlap="1" wp14:anchorId="49F88C46" wp14:editId="5F2A3C30">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630A0195" w14:textId="77777777" w:rsidR="0003329F" w:rsidRDefault="00BE2D34">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49F88C46"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630A0195" w14:textId="77777777" w:rsidR="0003329F" w:rsidRDefault="00BE2D34">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03329F" w14:paraId="1815CDB7" w14:textId="77777777">
        <w:trPr>
          <w:trHeight w:val="574"/>
        </w:trPr>
        <w:tc>
          <w:tcPr>
            <w:tcW w:w="4411" w:type="dxa"/>
            <w:tcBorders>
              <w:bottom w:val="single" w:sz="12" w:space="0" w:color="auto"/>
              <w:right w:val="nil"/>
            </w:tcBorders>
            <w:shd w:val="clear" w:color="auto" w:fill="auto"/>
            <w:vAlign w:val="center"/>
          </w:tcPr>
          <w:p w14:paraId="4DBB0913" w14:textId="77777777" w:rsidR="0003329F" w:rsidRDefault="00BE2D34">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shd w:val="clear" w:color="auto" w:fill="auto"/>
            <w:vAlign w:val="center"/>
          </w:tcPr>
          <w:p w14:paraId="1B57F319" w14:textId="2E9DAF8E" w:rsidR="0003329F" w:rsidRDefault="00BE2D34">
            <w:pPr>
              <w:spacing w:line="140" w:lineRule="atLeast"/>
              <w:ind w:firstLineChars="781" w:firstLine="1840"/>
              <w:rPr>
                <w:rFonts w:ascii="Times New Roman"/>
                <w:sz w:val="24"/>
              </w:rPr>
            </w:pPr>
            <w:r>
              <w:rPr>
                <w:rFonts w:ascii="Times New Roman"/>
                <w:b/>
                <w:sz w:val="24"/>
              </w:rPr>
              <w:t>Release Date</w:t>
            </w:r>
            <w:r>
              <w:rPr>
                <w:rFonts w:ascii="Times New Roman" w:hint="eastAsia"/>
                <w:b/>
                <w:sz w:val="24"/>
              </w:rPr>
              <w:t xml:space="preserve">: </w:t>
            </w:r>
            <w:r w:rsidR="004F61D2" w:rsidRPr="00B6368E">
              <w:rPr>
                <w:rFonts w:ascii="Times New Roman" w:hint="eastAsia"/>
                <w:bCs/>
                <w:sz w:val="24"/>
              </w:rPr>
              <w:t>September 1</w:t>
            </w:r>
            <w:r w:rsidRPr="00B6368E">
              <w:rPr>
                <w:rFonts w:ascii="Times New Roman"/>
                <w:bCs/>
                <w:sz w:val="24"/>
              </w:rPr>
              <w:t>,</w:t>
            </w:r>
            <w:r w:rsidRPr="00B6368E">
              <w:rPr>
                <w:rFonts w:ascii="Times New Roman"/>
                <w:sz w:val="24"/>
              </w:rPr>
              <w:t xml:space="preserve"> </w:t>
            </w:r>
            <w:r>
              <w:rPr>
                <w:rFonts w:ascii="Times New Roman"/>
                <w:sz w:val="24"/>
              </w:rPr>
              <w:t>202</w:t>
            </w:r>
            <w:r w:rsidR="004F61D2">
              <w:rPr>
                <w:rFonts w:ascii="Times New Roman" w:hint="eastAsia"/>
                <w:sz w:val="24"/>
              </w:rPr>
              <w:t>6</w:t>
            </w:r>
          </w:p>
        </w:tc>
      </w:tr>
      <w:tr w:rsidR="0003329F" w14:paraId="639ED9EF" w14:textId="77777777">
        <w:trPr>
          <w:trHeight w:val="270"/>
        </w:trPr>
        <w:tc>
          <w:tcPr>
            <w:tcW w:w="9781" w:type="dxa"/>
            <w:gridSpan w:val="2"/>
            <w:tcBorders>
              <w:top w:val="single" w:sz="12" w:space="0" w:color="auto"/>
              <w:bottom w:val="nil"/>
            </w:tcBorders>
            <w:shd w:val="clear" w:color="auto" w:fill="auto"/>
            <w:vAlign w:val="bottom"/>
          </w:tcPr>
          <w:p w14:paraId="1781B1D6" w14:textId="4B2FC5B4" w:rsidR="0003329F" w:rsidRDefault="00BE2D34">
            <w:pPr>
              <w:ind w:firstLine="240"/>
              <w:jc w:val="center"/>
              <w:rPr>
                <w:rFonts w:ascii="Times New Roman"/>
                <w:sz w:val="22"/>
                <w:szCs w:val="22"/>
              </w:rPr>
            </w:pPr>
            <w:r>
              <w:rPr>
                <w:rFonts w:ascii="Times New Roman"/>
                <w:b/>
                <w:sz w:val="22"/>
                <w:szCs w:val="22"/>
              </w:rPr>
              <w:t xml:space="preserve">Contact </w:t>
            </w:r>
            <w:r w:rsidRPr="00CC1CD2">
              <w:rPr>
                <w:rFonts w:ascii="Times New Roman"/>
                <w:b/>
                <w:sz w:val="22"/>
                <w:szCs w:val="22"/>
              </w:rPr>
              <w:t>Information</w:t>
            </w:r>
            <w:r w:rsidRPr="00CC1CD2">
              <w:rPr>
                <w:rFonts w:ascii="Times New Roman" w:hint="eastAsia"/>
                <w:b/>
                <w:sz w:val="22"/>
                <w:szCs w:val="22"/>
              </w:rPr>
              <w:t xml:space="preserve">: </w:t>
            </w:r>
            <w:r w:rsidR="00CC1CD2" w:rsidRPr="00CC1CD2">
              <w:rPr>
                <w:rFonts w:ascii="Times New Roman" w:hint="eastAsia"/>
                <w:b/>
                <w:sz w:val="22"/>
                <w:szCs w:val="22"/>
              </w:rPr>
              <w:t>Park</w:t>
            </w:r>
            <w:r w:rsidRPr="00CC1CD2">
              <w:rPr>
                <w:rFonts w:ascii="Times New Roman"/>
                <w:b/>
                <w:sz w:val="22"/>
                <w:szCs w:val="22"/>
              </w:rPr>
              <w:t xml:space="preserve">, </w:t>
            </w:r>
            <w:r w:rsidR="00CC1CD2" w:rsidRPr="00CC1CD2">
              <w:rPr>
                <w:rFonts w:ascii="Times New Roman" w:hint="eastAsia"/>
                <w:b/>
                <w:sz w:val="22"/>
                <w:szCs w:val="22"/>
              </w:rPr>
              <w:t>Jung-min</w:t>
            </w:r>
            <w:r w:rsidRPr="00CC1CD2">
              <w:rPr>
                <w:rFonts w:ascii="Times New Roman"/>
                <w:b/>
                <w:sz w:val="22"/>
                <w:szCs w:val="22"/>
              </w:rPr>
              <w:t xml:space="preserve"> </w:t>
            </w:r>
            <w:r w:rsidRPr="00CC1CD2">
              <w:rPr>
                <w:rFonts w:ascii="Times New Roman" w:hint="eastAsia"/>
                <w:sz w:val="22"/>
                <w:szCs w:val="22"/>
              </w:rPr>
              <w:t>(</w:t>
            </w:r>
            <w:r w:rsidRPr="00CC1CD2">
              <w:rPr>
                <w:rFonts w:ascii="Times New Roman"/>
                <w:sz w:val="22"/>
                <w:szCs w:val="22"/>
              </w:rPr>
              <w:t>0</w:t>
            </w:r>
            <w:r w:rsidRPr="00CC1CD2">
              <w:rPr>
                <w:rFonts w:ascii="Times New Roman" w:hint="eastAsia"/>
                <w:sz w:val="22"/>
                <w:szCs w:val="22"/>
              </w:rPr>
              <w:t>44</w:t>
            </w:r>
            <w:r w:rsidRPr="00CC1CD2">
              <w:rPr>
                <w:rFonts w:ascii="Times New Roman"/>
                <w:sz w:val="22"/>
                <w:szCs w:val="22"/>
              </w:rPr>
              <w:t>-21</w:t>
            </w:r>
            <w:r w:rsidR="00CC1CD2" w:rsidRPr="00CC1CD2">
              <w:rPr>
                <w:rFonts w:ascii="Times New Roman" w:hint="eastAsia"/>
                <w:sz w:val="22"/>
                <w:szCs w:val="22"/>
              </w:rPr>
              <w:t>4</w:t>
            </w:r>
            <w:r w:rsidRPr="00CC1CD2">
              <w:rPr>
                <w:rFonts w:ascii="Times New Roman"/>
                <w:sz w:val="22"/>
                <w:szCs w:val="22"/>
              </w:rPr>
              <w:t>-</w:t>
            </w:r>
            <w:r w:rsidR="00CC1CD2" w:rsidRPr="00CC1CD2">
              <w:rPr>
                <w:rFonts w:ascii="Times New Roman" w:hint="eastAsia"/>
                <w:sz w:val="22"/>
                <w:szCs w:val="22"/>
              </w:rPr>
              <w:t>2310</w:t>
            </w:r>
            <w:r w:rsidRPr="00CC1CD2">
              <w:rPr>
                <w:rFonts w:ascii="Times New Roman" w:hint="eastAsia"/>
                <w:sz w:val="22"/>
                <w:szCs w:val="22"/>
              </w:rPr>
              <w:t>/</w:t>
            </w:r>
            <w:r w:rsidRPr="00CC1CD2">
              <w:rPr>
                <w:rFonts w:ascii="Times New Roman"/>
                <w:sz w:val="22"/>
                <w:szCs w:val="22"/>
              </w:rPr>
              <w:t xml:space="preserve"> Budget </w:t>
            </w:r>
            <w:r w:rsidR="00411FEE" w:rsidRPr="00CC1CD2">
              <w:rPr>
                <w:rFonts w:ascii="Times New Roman"/>
                <w:sz w:val="22"/>
                <w:szCs w:val="22"/>
              </w:rPr>
              <w:t>Coordination</w:t>
            </w:r>
            <w:r w:rsidRPr="00CC1CD2">
              <w:rPr>
                <w:rFonts w:ascii="Times New Roman"/>
                <w:sz w:val="22"/>
                <w:szCs w:val="22"/>
              </w:rPr>
              <w:t xml:space="preserve"> Division</w:t>
            </w:r>
            <w:r w:rsidRPr="00CC1CD2">
              <w:rPr>
                <w:rFonts w:ascii="Times New Roman" w:hint="eastAsia"/>
                <w:sz w:val="22"/>
                <w:szCs w:val="22"/>
              </w:rPr>
              <w:t>)</w:t>
            </w:r>
          </w:p>
          <w:p w14:paraId="659015BD" w14:textId="77777777" w:rsidR="0003329F" w:rsidRDefault="0003329F">
            <w:pPr>
              <w:rPr>
                <w:rFonts w:ascii="Times New Roman"/>
                <w:b/>
                <w:sz w:val="10"/>
                <w:szCs w:val="22"/>
              </w:rPr>
            </w:pPr>
          </w:p>
        </w:tc>
      </w:tr>
    </w:tbl>
    <w:p w14:paraId="601BA3B4" w14:textId="77777777" w:rsidR="0003329F" w:rsidRDefault="00BE2D3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7253D759" wp14:editId="2DCE1F02">
            <wp:simplePos x="0" y="0"/>
            <wp:positionH relativeFrom="margin">
              <wp:posOffset>-10795</wp:posOffset>
            </wp:positionH>
            <wp:positionV relativeFrom="paragraph">
              <wp:posOffset>-1348963</wp:posOffset>
            </wp:positionV>
            <wp:extent cx="6210300" cy="1317625"/>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210300" cy="1317625"/>
                    </a:xfrm>
                    <a:prstGeom prst="rect">
                      <a:avLst/>
                    </a:prstGeom>
                    <a:noFill/>
                    <a:ln>
                      <a:noFill/>
                      <a:miter lim="800000"/>
                    </a:ln>
                  </pic:spPr>
                </pic:pic>
              </a:graphicData>
            </a:graphic>
          </wp:anchor>
        </w:drawing>
      </w:r>
      <w:r>
        <w:rPr>
          <w:rFonts w:ascii="Times New Roman"/>
          <w:b/>
          <w:smallCaps/>
          <w:szCs w:val="20"/>
        </w:rPr>
        <w:t xml:space="preserve"> </w:t>
      </w:r>
    </w:p>
    <w:p w14:paraId="1F64103A" w14:textId="77777777" w:rsidR="0003329F" w:rsidRDefault="0003329F">
      <w:pPr>
        <w:jc w:val="center"/>
        <w:rPr>
          <w:rFonts w:ascii="Times New Roman"/>
          <w:b/>
          <w:smallCaps/>
          <w:sz w:val="16"/>
          <w:szCs w:val="16"/>
        </w:rPr>
      </w:pPr>
    </w:p>
    <w:p w14:paraId="5CCF40C2" w14:textId="6B51D1B4" w:rsidR="0003329F" w:rsidRDefault="00BE2D34">
      <w:pPr>
        <w:jc w:val="center"/>
        <w:rPr>
          <w:rFonts w:ascii="Times New Roman"/>
          <w:b/>
          <w:smallCaps/>
          <w:sz w:val="32"/>
          <w:szCs w:val="32"/>
        </w:rPr>
      </w:pPr>
      <w:r>
        <w:rPr>
          <w:rFonts w:ascii="Times New Roman"/>
          <w:b/>
          <w:smallCaps/>
          <w:sz w:val="32"/>
          <w:szCs w:val="32"/>
        </w:rPr>
        <w:t>202</w:t>
      </w:r>
      <w:r w:rsidR="004F61D2">
        <w:rPr>
          <w:rFonts w:ascii="Times New Roman" w:hint="eastAsia"/>
          <w:b/>
          <w:smallCaps/>
          <w:sz w:val="32"/>
          <w:szCs w:val="32"/>
        </w:rPr>
        <w:t>7</w:t>
      </w:r>
      <w:r>
        <w:rPr>
          <w:rFonts w:ascii="Times New Roman"/>
          <w:b/>
          <w:smallCaps/>
          <w:sz w:val="32"/>
          <w:szCs w:val="32"/>
        </w:rPr>
        <w:t xml:space="preserve"> Budget Proposal </w:t>
      </w:r>
    </w:p>
    <w:p w14:paraId="15F43B74" w14:textId="77777777" w:rsidR="0003329F" w:rsidRDefault="00BE2D34">
      <w:pPr>
        <w:tabs>
          <w:tab w:val="left" w:pos="6315"/>
        </w:tabs>
        <w:rPr>
          <w:color w:val="000000"/>
          <w:sz w:val="16"/>
          <w:szCs w:val="16"/>
        </w:rPr>
      </w:pPr>
      <w:r>
        <w:rPr>
          <w:color w:val="000000"/>
        </w:rPr>
        <w:tab/>
      </w:r>
    </w:p>
    <w:p w14:paraId="559996F9" w14:textId="77777777" w:rsidR="0003329F" w:rsidRDefault="0003329F">
      <w:pPr>
        <w:rPr>
          <w:color w:val="000000"/>
          <w:sz w:val="16"/>
          <w:szCs w:val="16"/>
        </w:rPr>
      </w:pPr>
    </w:p>
    <w:p w14:paraId="0041B364" w14:textId="1CBB07A7" w:rsidR="0003329F" w:rsidRDefault="00BE2D34">
      <w:pPr>
        <w:rPr>
          <w:rFonts w:ascii="Times New Roman"/>
          <w:b/>
          <w:sz w:val="24"/>
        </w:rPr>
      </w:pPr>
      <w:r>
        <w:rPr>
          <w:rFonts w:ascii="Times New Roman"/>
          <w:b/>
          <w:sz w:val="24"/>
        </w:rPr>
        <w:t>Ⅰ.</w:t>
      </w:r>
      <w:r>
        <w:rPr>
          <w:rFonts w:ascii="Times New Roman" w:eastAsiaTheme="minorEastAsia"/>
          <w:b/>
          <w:color w:val="000000"/>
          <w:sz w:val="24"/>
        </w:rPr>
        <w:t xml:space="preserve"> </w:t>
      </w:r>
      <w:r>
        <w:rPr>
          <w:rFonts w:ascii="Times New Roman"/>
          <w:b/>
          <w:sz w:val="24"/>
        </w:rPr>
        <w:t>202</w:t>
      </w:r>
      <w:r w:rsidR="004F61D2">
        <w:rPr>
          <w:rFonts w:ascii="Times New Roman" w:hint="eastAsia"/>
          <w:b/>
          <w:sz w:val="24"/>
        </w:rPr>
        <w:t>7</w:t>
      </w:r>
      <w:r>
        <w:rPr>
          <w:rFonts w:ascii="Times New Roman"/>
          <w:b/>
          <w:sz w:val="24"/>
        </w:rPr>
        <w:t xml:space="preserve"> Budget Proposal Directions</w:t>
      </w:r>
    </w:p>
    <w:p w14:paraId="738BAA23" w14:textId="77777777" w:rsidR="0003329F" w:rsidRPr="00130A7C" w:rsidRDefault="0003329F">
      <w:pPr>
        <w:rPr>
          <w:rFonts w:ascii="Times New Roman"/>
          <w:sz w:val="24"/>
        </w:rPr>
      </w:pPr>
    </w:p>
    <w:p w14:paraId="663BF862" w14:textId="3B4620DA" w:rsidR="004F61D2" w:rsidRPr="00130A7C" w:rsidRDefault="00BE2D34" w:rsidP="00BD5129">
      <w:pPr>
        <w:jc w:val="left"/>
        <w:rPr>
          <w:rFonts w:ascii="Times New Roman"/>
          <w:sz w:val="24"/>
        </w:rPr>
      </w:pPr>
      <w:r w:rsidRPr="00130A7C">
        <w:rPr>
          <w:rFonts w:ascii="Times New Roman"/>
          <w:sz w:val="24"/>
        </w:rPr>
        <w:t>The 202</w:t>
      </w:r>
      <w:r w:rsidR="004F61D2" w:rsidRPr="00130A7C">
        <w:rPr>
          <w:rFonts w:ascii="Times New Roman" w:hint="eastAsia"/>
          <w:sz w:val="24"/>
        </w:rPr>
        <w:t>7</w:t>
      </w:r>
      <w:r w:rsidRPr="00130A7C">
        <w:rPr>
          <w:rFonts w:ascii="Times New Roman"/>
          <w:sz w:val="24"/>
        </w:rPr>
        <w:t xml:space="preserve"> budget proposal mainly focuses on</w:t>
      </w:r>
      <w:r w:rsidR="00235511" w:rsidRPr="00130A7C">
        <w:rPr>
          <w:rFonts w:ascii="Times New Roman" w:hint="eastAsia"/>
          <w:sz w:val="24"/>
        </w:rPr>
        <w:t xml:space="preserve"> </w:t>
      </w:r>
      <w:r w:rsidR="00235511" w:rsidRPr="00130A7C">
        <w:rPr>
          <w:rFonts w:ascii="Times New Roman"/>
          <w:sz w:val="24"/>
          <w:vertAlign w:val="superscript"/>
        </w:rPr>
        <w:sym w:font="Wingdings" w:char="F08C"/>
      </w:r>
      <w:r w:rsidR="00B433B5" w:rsidRPr="00130A7C">
        <w:rPr>
          <w:rFonts w:ascii="Times New Roman" w:hint="eastAsia"/>
          <w:sz w:val="24"/>
        </w:rPr>
        <w:t>realizing a structural rebound in potential growth</w:t>
      </w:r>
      <w:r w:rsidR="004B3FB5" w:rsidRPr="00130A7C">
        <w:rPr>
          <w:rFonts w:ascii="Times New Roman" w:hint="eastAsia"/>
          <w:sz w:val="24"/>
        </w:rPr>
        <w:t xml:space="preserve">, </w:t>
      </w:r>
      <w:r w:rsidR="00235511" w:rsidRPr="00130A7C">
        <w:rPr>
          <w:rFonts w:ascii="Times New Roman"/>
          <w:sz w:val="24"/>
          <w:vertAlign w:val="superscript"/>
        </w:rPr>
        <w:sym w:font="Wingdings" w:char="F08D"/>
      </w:r>
      <w:r w:rsidR="00B433B5" w:rsidRPr="00130A7C">
        <w:rPr>
          <w:rFonts w:ascii="Times New Roman" w:hint="eastAsia"/>
          <w:sz w:val="24"/>
        </w:rPr>
        <w:t>alleviating K-shaped polarization</w:t>
      </w:r>
      <w:r w:rsidR="0087501B" w:rsidRPr="00130A7C">
        <w:rPr>
          <w:rFonts w:ascii="Times New Roman" w:hint="eastAsia"/>
          <w:sz w:val="24"/>
        </w:rPr>
        <w:t xml:space="preserve">, </w:t>
      </w:r>
      <w:r w:rsidR="0081648B" w:rsidRPr="00130A7C">
        <w:rPr>
          <w:rFonts w:ascii="Times New Roman" w:hint="eastAsia"/>
          <w:sz w:val="24"/>
        </w:rPr>
        <w:t>and</w:t>
      </w:r>
      <w:r w:rsidR="003A378F" w:rsidRPr="00130A7C">
        <w:rPr>
          <w:rFonts w:ascii="Times New Roman"/>
          <w:sz w:val="24"/>
          <w:vertAlign w:val="superscript"/>
        </w:rPr>
        <w:t xml:space="preserve"> </w:t>
      </w:r>
      <w:r w:rsidR="003A378F" w:rsidRPr="00130A7C">
        <w:rPr>
          <w:rFonts w:ascii="Times New Roman"/>
          <w:sz w:val="24"/>
          <w:vertAlign w:val="superscript"/>
        </w:rPr>
        <w:sym w:font="Wingdings" w:char="F08E"/>
      </w:r>
      <w:r w:rsidR="00B433B5" w:rsidRPr="00130A7C">
        <w:rPr>
          <w:rFonts w:ascii="Times New Roman" w:hint="eastAsia"/>
          <w:sz w:val="24"/>
        </w:rPr>
        <w:t>overhauling the fiscal management paradigm, including intensive spending restructuring.</w:t>
      </w:r>
      <w:r w:rsidR="00E022C5" w:rsidRPr="00130A7C">
        <w:rPr>
          <w:rFonts w:ascii="Times New Roman" w:hint="eastAsia"/>
          <w:sz w:val="24"/>
        </w:rPr>
        <w:t xml:space="preserve"> </w:t>
      </w:r>
    </w:p>
    <w:p w14:paraId="0341BB17" w14:textId="77777777" w:rsidR="00235511" w:rsidRPr="00130A7C" w:rsidRDefault="00235511">
      <w:pPr>
        <w:rPr>
          <w:rFonts w:ascii="Times New Roman"/>
          <w:sz w:val="24"/>
          <w:vertAlign w:val="superscript"/>
        </w:rPr>
      </w:pPr>
    </w:p>
    <w:p w14:paraId="06BA559E" w14:textId="77777777" w:rsidR="00235511" w:rsidRPr="00130A7C" w:rsidRDefault="00235511">
      <w:pPr>
        <w:rPr>
          <w:rFonts w:ascii="Times New Roman"/>
          <w:b/>
          <w:sz w:val="24"/>
        </w:rPr>
      </w:pPr>
    </w:p>
    <w:p w14:paraId="7F991669" w14:textId="77777777" w:rsidR="0003329F" w:rsidRPr="00130A7C" w:rsidRDefault="00BE2D34">
      <w:pPr>
        <w:rPr>
          <w:rFonts w:ascii="Times New Roman"/>
          <w:b/>
          <w:i/>
          <w:sz w:val="24"/>
          <w:u w:val="single"/>
        </w:rPr>
      </w:pPr>
      <w:r w:rsidRPr="00130A7C">
        <w:rPr>
          <w:rFonts w:ascii="Times New Roman"/>
          <w:b/>
          <w:i/>
          <w:sz w:val="24"/>
          <w:u w:val="single"/>
        </w:rPr>
        <w:t>Key features</w:t>
      </w:r>
    </w:p>
    <w:p w14:paraId="2E66240F" w14:textId="77777777" w:rsidR="00967EFF" w:rsidRPr="00130A7C" w:rsidRDefault="00967EFF">
      <w:pPr>
        <w:rPr>
          <w:rFonts w:ascii="Times New Roman"/>
          <w:b/>
          <w:sz w:val="24"/>
        </w:rPr>
      </w:pPr>
    </w:p>
    <w:p w14:paraId="16D3B0ED" w14:textId="58C9B58D" w:rsidR="0095230A" w:rsidRPr="00130A7C" w:rsidRDefault="00BE2D34" w:rsidP="00BD5129">
      <w:pPr>
        <w:jc w:val="left"/>
        <w:rPr>
          <w:rFonts w:ascii="Times New Roman"/>
          <w:bCs/>
          <w:sz w:val="24"/>
        </w:rPr>
      </w:pPr>
      <w:r w:rsidRPr="00130A7C">
        <w:rPr>
          <w:rFonts w:ascii="Times New Roman"/>
          <w:b/>
          <w:sz w:val="24"/>
        </w:rPr>
        <w:t>(T</w:t>
      </w:r>
      <w:r w:rsidRPr="00130A7C">
        <w:rPr>
          <w:rFonts w:ascii="Times New Roman" w:hint="eastAsia"/>
          <w:b/>
          <w:sz w:val="24"/>
        </w:rPr>
        <w:t xml:space="preserve">otal </w:t>
      </w:r>
      <w:r w:rsidRPr="00130A7C">
        <w:rPr>
          <w:rFonts w:ascii="Times New Roman"/>
          <w:b/>
          <w:sz w:val="24"/>
        </w:rPr>
        <w:t>revenue)</w:t>
      </w:r>
      <w:r w:rsidRPr="00130A7C">
        <w:rPr>
          <w:rFonts w:ascii="Times New Roman" w:hint="eastAsia"/>
          <w:b/>
          <w:sz w:val="24"/>
        </w:rPr>
        <w:t xml:space="preserve"> </w:t>
      </w:r>
      <w:r w:rsidR="0095230A" w:rsidRPr="00130A7C">
        <w:rPr>
          <w:rFonts w:ascii="Times New Roman" w:hint="eastAsia"/>
          <w:bCs/>
          <w:sz w:val="24"/>
        </w:rPr>
        <w:t xml:space="preserve">The total government revenue is projected to be 880.8 trillion won (up 205.6 trillion won), an increase by 30.4% year-on-year, mainly boosted by </w:t>
      </w:r>
      <w:r w:rsidR="00B6368E" w:rsidRPr="00130A7C">
        <w:rPr>
          <w:rFonts w:ascii="Times New Roman" w:hint="eastAsia"/>
          <w:bCs/>
          <w:sz w:val="24"/>
        </w:rPr>
        <w:t xml:space="preserve">the </w:t>
      </w:r>
      <w:r w:rsidR="0095230A" w:rsidRPr="00130A7C">
        <w:rPr>
          <w:rFonts w:ascii="Times New Roman" w:hint="eastAsia"/>
          <w:bCs/>
          <w:sz w:val="24"/>
        </w:rPr>
        <w:t>national tax revenue surge from corporate and income taxes driven by the semiconductor boom.</w:t>
      </w:r>
    </w:p>
    <w:p w14:paraId="18FAE72A" w14:textId="77777777" w:rsidR="00967EFF" w:rsidRPr="00130A7C" w:rsidRDefault="00967EFF" w:rsidP="00BD5129">
      <w:pPr>
        <w:jc w:val="left"/>
        <w:rPr>
          <w:rFonts w:ascii="Times New Roman"/>
          <w:sz w:val="24"/>
        </w:rPr>
      </w:pPr>
    </w:p>
    <w:p w14:paraId="30E27E5E" w14:textId="0CEDDE9A" w:rsidR="00B6368E" w:rsidRPr="00130A7C" w:rsidRDefault="00BE2D34" w:rsidP="00BD5129">
      <w:pPr>
        <w:jc w:val="left"/>
        <w:rPr>
          <w:rFonts w:ascii="Times New Roman"/>
          <w:sz w:val="24"/>
        </w:rPr>
      </w:pPr>
      <w:r w:rsidRPr="00130A7C">
        <w:rPr>
          <w:rFonts w:ascii="Times New Roman"/>
          <w:b/>
          <w:sz w:val="24"/>
        </w:rPr>
        <w:t>(</w:t>
      </w:r>
      <w:r w:rsidRPr="00130A7C">
        <w:rPr>
          <w:rFonts w:ascii="Times New Roman" w:hint="eastAsia"/>
          <w:b/>
          <w:sz w:val="24"/>
        </w:rPr>
        <w:t>Total expenditure)</w:t>
      </w:r>
      <w:r w:rsidRPr="00130A7C">
        <w:rPr>
          <w:rFonts w:ascii="Times New Roman"/>
          <w:sz w:val="24"/>
        </w:rPr>
        <w:t xml:space="preserve"> </w:t>
      </w:r>
      <w:r w:rsidR="00B6368E" w:rsidRPr="00130A7C">
        <w:rPr>
          <w:rFonts w:ascii="Times New Roman" w:hint="eastAsia"/>
          <w:sz w:val="24"/>
        </w:rPr>
        <w:t xml:space="preserve">The total government expenditure for 2027 is set at 820.9 trillion won (up 93 trillion won), a 12.8% increase compared to the previous year. The total expenditure was significantly </w:t>
      </w:r>
      <w:r w:rsidR="002C3296" w:rsidRPr="00130A7C">
        <w:rPr>
          <w:rFonts w:ascii="Times New Roman" w:hint="eastAsia"/>
          <w:sz w:val="24"/>
        </w:rPr>
        <w:t>increased</w:t>
      </w:r>
      <w:r w:rsidR="00B6368E" w:rsidRPr="00130A7C">
        <w:rPr>
          <w:rFonts w:ascii="Times New Roman"/>
          <w:sz w:val="24"/>
        </w:rPr>
        <w:t xml:space="preserve"> (727.9 </w:t>
      </w:r>
      <w:r w:rsidR="00B6368E" w:rsidRPr="00130A7C">
        <w:rPr>
          <w:rFonts w:ascii="Times New Roman" w:hint="eastAsia"/>
          <w:sz w:val="24"/>
        </w:rPr>
        <w:t xml:space="preserve">in 2026 </w:t>
      </w:r>
      <w:r w:rsidR="00B6368E" w:rsidRPr="00130A7C">
        <w:rPr>
          <w:rFonts w:ascii="Times New Roman"/>
          <w:sz w:val="24"/>
        </w:rPr>
        <w:t>→ 820.9 trillion won</w:t>
      </w:r>
      <w:r w:rsidR="00B6368E" w:rsidRPr="00130A7C">
        <w:rPr>
          <w:rFonts w:ascii="Times New Roman" w:hint="eastAsia"/>
          <w:sz w:val="24"/>
        </w:rPr>
        <w:t xml:space="preserve"> in 2027) with an aim to enhance the potential growth rate and alleviate polarization. </w:t>
      </w:r>
    </w:p>
    <w:p w14:paraId="0F39521C" w14:textId="77777777" w:rsidR="00B6368E" w:rsidRPr="00130A7C" w:rsidRDefault="00B6368E" w:rsidP="00BD5129">
      <w:pPr>
        <w:jc w:val="left"/>
        <w:rPr>
          <w:rFonts w:ascii="Times New Roman"/>
          <w:sz w:val="24"/>
        </w:rPr>
      </w:pPr>
    </w:p>
    <w:p w14:paraId="528AE97B" w14:textId="77777777" w:rsidR="0003329F" w:rsidRPr="00130A7C" w:rsidRDefault="0003329F">
      <w:pPr>
        <w:rPr>
          <w:rFonts w:ascii="Times New Roman"/>
          <w:sz w:val="24"/>
        </w:rPr>
      </w:pPr>
    </w:p>
    <w:p w14:paraId="362BFB03" w14:textId="77777777" w:rsidR="0003329F" w:rsidRPr="00130A7C" w:rsidRDefault="00BE2D34">
      <w:pPr>
        <w:widowControl/>
        <w:wordWrap/>
        <w:autoSpaceDE/>
        <w:jc w:val="right"/>
        <w:rPr>
          <w:rFonts w:ascii="Times New Roman" w:eastAsiaTheme="minorEastAsia"/>
          <w:b/>
          <w:sz w:val="24"/>
        </w:rPr>
      </w:pPr>
      <w:r w:rsidRPr="00130A7C">
        <w:rPr>
          <w:rFonts w:ascii="Times New Roman" w:eastAsiaTheme="minorEastAsia"/>
          <w:sz w:val="24"/>
        </w:rPr>
        <w:t>(</w:t>
      </w:r>
      <w:r w:rsidRPr="00130A7C">
        <w:rPr>
          <w:rFonts w:ascii="Times New Roman" w:eastAsiaTheme="minorEastAsia"/>
          <w:i/>
          <w:sz w:val="24"/>
        </w:rPr>
        <w:t>trillion, %</w:t>
      </w:r>
      <w:r w:rsidRPr="00130A7C">
        <w:rPr>
          <w:rFonts w:ascii="Times New Roman" w:eastAsiaTheme="minorEastAsia"/>
          <w:sz w:val="24"/>
        </w:rPr>
        <w:t>)</w:t>
      </w:r>
    </w:p>
    <w:tbl>
      <w:tblPr>
        <w:tblStyle w:val="a7"/>
        <w:tblW w:w="0" w:type="auto"/>
        <w:jc w:val="center"/>
        <w:tblLook w:val="04A0" w:firstRow="1" w:lastRow="0" w:firstColumn="1" w:lastColumn="0" w:noHBand="0" w:noVBand="1"/>
      </w:tblPr>
      <w:tblGrid>
        <w:gridCol w:w="2405"/>
        <w:gridCol w:w="1701"/>
        <w:gridCol w:w="1959"/>
        <w:gridCol w:w="1578"/>
        <w:gridCol w:w="1065"/>
        <w:gridCol w:w="1028"/>
      </w:tblGrid>
      <w:tr w:rsidR="00130A7C" w:rsidRPr="00130A7C" w14:paraId="59DC998E" w14:textId="77777777" w:rsidTr="00004C97">
        <w:trPr>
          <w:trHeight w:val="409"/>
          <w:jc w:val="center"/>
        </w:trPr>
        <w:tc>
          <w:tcPr>
            <w:tcW w:w="2405" w:type="dxa"/>
            <w:vMerge w:val="restart"/>
          </w:tcPr>
          <w:p w14:paraId="50496812" w14:textId="77777777" w:rsidR="0003329F" w:rsidRPr="00130A7C" w:rsidRDefault="0003329F">
            <w:pPr>
              <w:widowControl/>
              <w:wordWrap/>
              <w:autoSpaceDE/>
              <w:rPr>
                <w:rFonts w:ascii="Times New Roman" w:eastAsiaTheme="minorEastAsia"/>
                <w:b/>
                <w:sz w:val="24"/>
              </w:rPr>
            </w:pPr>
          </w:p>
        </w:tc>
        <w:tc>
          <w:tcPr>
            <w:tcW w:w="3660" w:type="dxa"/>
            <w:gridSpan w:val="2"/>
            <w:vAlign w:val="center"/>
          </w:tcPr>
          <w:p w14:paraId="15B3F3B8" w14:textId="357645CF" w:rsidR="0003329F" w:rsidRPr="00130A7C" w:rsidRDefault="00BE2D34" w:rsidP="00416495">
            <w:pPr>
              <w:jc w:val="center"/>
              <w:rPr>
                <w:rFonts w:ascii="Times New Roman" w:eastAsiaTheme="minorEastAsia"/>
                <w:sz w:val="24"/>
              </w:rPr>
            </w:pPr>
            <w:r w:rsidRPr="00130A7C">
              <w:rPr>
                <w:rFonts w:ascii="Times New Roman" w:eastAsiaTheme="minorEastAsia"/>
                <w:sz w:val="24"/>
              </w:rPr>
              <w:t>202</w:t>
            </w:r>
            <w:r w:rsidR="00721DD8" w:rsidRPr="00130A7C">
              <w:rPr>
                <w:rFonts w:ascii="Times New Roman" w:eastAsiaTheme="minorEastAsia" w:hint="eastAsia"/>
                <w:sz w:val="24"/>
              </w:rPr>
              <w:t>6</w:t>
            </w:r>
            <w:r w:rsidRPr="00130A7C">
              <w:rPr>
                <w:rFonts w:ascii="Times New Roman" w:eastAsiaTheme="minorEastAsia"/>
                <w:sz w:val="24"/>
              </w:rPr>
              <w:t xml:space="preserve"> Budget </w:t>
            </w:r>
          </w:p>
        </w:tc>
        <w:tc>
          <w:tcPr>
            <w:tcW w:w="1578" w:type="dxa"/>
            <w:vMerge w:val="restart"/>
            <w:vAlign w:val="center"/>
          </w:tcPr>
          <w:p w14:paraId="44C6D8E9" w14:textId="3EE34F79" w:rsidR="00416495" w:rsidRPr="00130A7C" w:rsidRDefault="00BE2D34">
            <w:pPr>
              <w:jc w:val="center"/>
              <w:rPr>
                <w:rFonts w:ascii="Times New Roman" w:eastAsiaTheme="minorEastAsia"/>
                <w:sz w:val="24"/>
              </w:rPr>
            </w:pPr>
            <w:r w:rsidRPr="00130A7C">
              <w:rPr>
                <w:rFonts w:ascii="Times New Roman" w:eastAsiaTheme="minorEastAsia"/>
                <w:sz w:val="24"/>
              </w:rPr>
              <w:t>202</w:t>
            </w:r>
            <w:r w:rsidR="00721DD8" w:rsidRPr="00130A7C">
              <w:rPr>
                <w:rFonts w:ascii="Times New Roman" w:eastAsiaTheme="minorEastAsia" w:hint="eastAsia"/>
                <w:sz w:val="24"/>
              </w:rPr>
              <w:t>7</w:t>
            </w:r>
            <w:r w:rsidRPr="00130A7C">
              <w:rPr>
                <w:rFonts w:ascii="Times New Roman" w:eastAsiaTheme="minorEastAsia"/>
                <w:sz w:val="24"/>
              </w:rPr>
              <w:t xml:space="preserve"> Budget </w:t>
            </w:r>
          </w:p>
          <w:p w14:paraId="33999184" w14:textId="39170FD3" w:rsidR="0003329F" w:rsidRPr="00130A7C" w:rsidRDefault="00BE2D34">
            <w:pPr>
              <w:jc w:val="center"/>
              <w:rPr>
                <w:rFonts w:ascii="Times New Roman" w:eastAsiaTheme="minorEastAsia"/>
                <w:sz w:val="24"/>
              </w:rPr>
            </w:pPr>
            <w:r w:rsidRPr="00130A7C">
              <w:rPr>
                <w:rFonts w:ascii="Times New Roman" w:eastAsiaTheme="minorEastAsia"/>
                <w:sz w:val="24"/>
              </w:rPr>
              <w:t>Proposal</w:t>
            </w:r>
          </w:p>
          <w:p w14:paraId="25704D38" w14:textId="77777777" w:rsidR="0003329F" w:rsidRPr="00130A7C" w:rsidRDefault="00BE2D34">
            <w:pPr>
              <w:jc w:val="center"/>
              <w:rPr>
                <w:rFonts w:ascii="Times New Roman" w:eastAsiaTheme="minorEastAsia"/>
                <w:sz w:val="24"/>
              </w:rPr>
            </w:pPr>
            <w:r w:rsidRPr="00130A7C">
              <w:rPr>
                <w:rFonts w:ascii="Times New Roman" w:eastAsiaTheme="minorEastAsia"/>
                <w:sz w:val="24"/>
              </w:rPr>
              <w:t>(B)</w:t>
            </w:r>
          </w:p>
        </w:tc>
        <w:tc>
          <w:tcPr>
            <w:tcW w:w="2093" w:type="dxa"/>
            <w:gridSpan w:val="2"/>
            <w:vAlign w:val="center"/>
          </w:tcPr>
          <w:p w14:paraId="604F3622" w14:textId="6E9E3F92" w:rsidR="0003329F" w:rsidRPr="00130A7C" w:rsidRDefault="00BE2D34" w:rsidP="00416495">
            <w:pPr>
              <w:jc w:val="center"/>
              <w:rPr>
                <w:rFonts w:ascii="Times New Roman" w:eastAsiaTheme="minorEastAsia"/>
                <w:sz w:val="24"/>
              </w:rPr>
            </w:pPr>
            <w:r w:rsidRPr="00130A7C">
              <w:rPr>
                <w:rFonts w:ascii="Times New Roman" w:eastAsiaTheme="minorEastAsia"/>
                <w:sz w:val="24"/>
              </w:rPr>
              <w:t>Changes</w:t>
            </w:r>
          </w:p>
        </w:tc>
      </w:tr>
      <w:tr w:rsidR="00130A7C" w:rsidRPr="00130A7C" w14:paraId="3CB460BE" w14:textId="77777777" w:rsidTr="00004C97">
        <w:trPr>
          <w:trHeight w:val="290"/>
          <w:jc w:val="center"/>
        </w:trPr>
        <w:tc>
          <w:tcPr>
            <w:tcW w:w="2405" w:type="dxa"/>
            <w:vMerge/>
          </w:tcPr>
          <w:p w14:paraId="7EFBC94E" w14:textId="77777777" w:rsidR="00416495" w:rsidRPr="00130A7C" w:rsidRDefault="00416495">
            <w:pPr>
              <w:widowControl/>
              <w:wordWrap/>
              <w:autoSpaceDE/>
              <w:rPr>
                <w:rFonts w:ascii="Times New Roman" w:eastAsiaTheme="minorEastAsia"/>
                <w:b/>
                <w:sz w:val="24"/>
              </w:rPr>
            </w:pPr>
          </w:p>
        </w:tc>
        <w:tc>
          <w:tcPr>
            <w:tcW w:w="1701" w:type="dxa"/>
            <w:vAlign w:val="center"/>
          </w:tcPr>
          <w:p w14:paraId="7D666FFA" w14:textId="0E2043DD" w:rsidR="00416495" w:rsidRPr="00130A7C" w:rsidRDefault="0028071B" w:rsidP="0028071B">
            <w:pPr>
              <w:ind w:firstLineChars="50" w:firstLine="120"/>
              <w:rPr>
                <w:rFonts w:ascii="Times New Roman" w:eastAsiaTheme="minorEastAsia"/>
                <w:sz w:val="24"/>
              </w:rPr>
            </w:pPr>
            <w:r w:rsidRPr="00130A7C">
              <w:rPr>
                <w:rFonts w:ascii="Times New Roman" w:eastAsiaTheme="minorEastAsia" w:hint="eastAsia"/>
                <w:sz w:val="24"/>
              </w:rPr>
              <w:t xml:space="preserve">Original </w:t>
            </w:r>
            <w:r w:rsidR="00416495" w:rsidRPr="00130A7C">
              <w:rPr>
                <w:rFonts w:ascii="Times New Roman" w:eastAsiaTheme="minorEastAsia" w:hint="eastAsia"/>
                <w:sz w:val="24"/>
              </w:rPr>
              <w:t>(A)</w:t>
            </w:r>
          </w:p>
        </w:tc>
        <w:tc>
          <w:tcPr>
            <w:tcW w:w="1959" w:type="dxa"/>
            <w:vAlign w:val="center"/>
          </w:tcPr>
          <w:p w14:paraId="1C66A4AF" w14:textId="035129F2" w:rsidR="00416495" w:rsidRPr="00130A7C" w:rsidRDefault="00416495" w:rsidP="005D0AD0">
            <w:pPr>
              <w:jc w:val="center"/>
              <w:rPr>
                <w:rFonts w:ascii="Times New Roman" w:eastAsiaTheme="minorEastAsia"/>
                <w:sz w:val="24"/>
              </w:rPr>
            </w:pPr>
            <w:r w:rsidRPr="00130A7C">
              <w:rPr>
                <w:rFonts w:ascii="Times New Roman" w:eastAsiaTheme="minorEastAsia" w:hint="eastAsia"/>
                <w:sz w:val="24"/>
              </w:rPr>
              <w:t>Supplementary</w:t>
            </w:r>
          </w:p>
        </w:tc>
        <w:tc>
          <w:tcPr>
            <w:tcW w:w="1578" w:type="dxa"/>
            <w:vMerge/>
            <w:vAlign w:val="center"/>
          </w:tcPr>
          <w:p w14:paraId="28C87E0E" w14:textId="77777777" w:rsidR="00416495" w:rsidRPr="00130A7C" w:rsidRDefault="00416495">
            <w:pPr>
              <w:jc w:val="center"/>
              <w:rPr>
                <w:rFonts w:ascii="Times New Roman" w:eastAsiaTheme="minorEastAsia"/>
                <w:sz w:val="24"/>
              </w:rPr>
            </w:pPr>
          </w:p>
        </w:tc>
        <w:tc>
          <w:tcPr>
            <w:tcW w:w="1065" w:type="dxa"/>
            <w:vAlign w:val="center"/>
          </w:tcPr>
          <w:p w14:paraId="2E98A692" w14:textId="77777777" w:rsidR="00416495" w:rsidRPr="00130A7C" w:rsidRDefault="00416495" w:rsidP="00004C97">
            <w:pPr>
              <w:jc w:val="center"/>
              <w:rPr>
                <w:rFonts w:ascii="Times New Roman" w:eastAsiaTheme="minorEastAsia"/>
                <w:sz w:val="24"/>
              </w:rPr>
            </w:pPr>
            <w:r w:rsidRPr="00130A7C">
              <w:rPr>
                <w:rFonts w:ascii="Times New Roman" w:eastAsiaTheme="minorEastAsia"/>
                <w:sz w:val="24"/>
              </w:rPr>
              <w:t>B-A</w:t>
            </w:r>
          </w:p>
        </w:tc>
        <w:tc>
          <w:tcPr>
            <w:tcW w:w="1028" w:type="dxa"/>
            <w:vAlign w:val="center"/>
          </w:tcPr>
          <w:p w14:paraId="313AED75" w14:textId="77777777" w:rsidR="00416495" w:rsidRPr="00130A7C" w:rsidRDefault="00416495" w:rsidP="00004C97">
            <w:pPr>
              <w:jc w:val="center"/>
              <w:rPr>
                <w:rFonts w:ascii="Times New Roman" w:eastAsiaTheme="minorEastAsia"/>
                <w:sz w:val="24"/>
              </w:rPr>
            </w:pPr>
            <w:r w:rsidRPr="00130A7C">
              <w:rPr>
                <w:rFonts w:ascii="Times New Roman" w:eastAsiaTheme="minorEastAsia"/>
                <w:sz w:val="24"/>
              </w:rPr>
              <w:t>B-</w:t>
            </w:r>
            <w:proofErr w:type="gramStart"/>
            <w:r w:rsidRPr="00130A7C">
              <w:rPr>
                <w:rFonts w:ascii="Times New Roman" w:eastAsiaTheme="minorEastAsia"/>
                <w:sz w:val="24"/>
              </w:rPr>
              <w:t>A(</w:t>
            </w:r>
            <w:proofErr w:type="gramEnd"/>
            <w:r w:rsidRPr="00130A7C">
              <w:rPr>
                <w:rFonts w:ascii="Times New Roman" w:eastAsiaTheme="minorEastAsia"/>
                <w:sz w:val="24"/>
              </w:rPr>
              <w:t>%)</w:t>
            </w:r>
          </w:p>
        </w:tc>
      </w:tr>
      <w:tr w:rsidR="00130A7C" w:rsidRPr="00130A7C" w14:paraId="4B34BD7D" w14:textId="77777777" w:rsidTr="00004C97">
        <w:trPr>
          <w:trHeight w:val="426"/>
          <w:jc w:val="center"/>
        </w:trPr>
        <w:tc>
          <w:tcPr>
            <w:tcW w:w="2405" w:type="dxa"/>
            <w:vAlign w:val="center"/>
          </w:tcPr>
          <w:p w14:paraId="6EF03E8C" w14:textId="4D01FE63" w:rsidR="00416495" w:rsidRPr="00130A7C" w:rsidRDefault="00416495" w:rsidP="00004C97">
            <w:pPr>
              <w:widowControl/>
              <w:wordWrap/>
              <w:autoSpaceDE/>
              <w:jc w:val="left"/>
              <w:rPr>
                <w:rFonts w:ascii="Times New Roman" w:eastAsiaTheme="minorEastAsia"/>
                <w:sz w:val="24"/>
              </w:rPr>
            </w:pPr>
            <w:r w:rsidRPr="00130A7C">
              <w:rPr>
                <w:rFonts w:ascii="Times New Roman" w:eastAsiaTheme="minorEastAsia"/>
                <w:sz w:val="24"/>
              </w:rPr>
              <w:t>Total</w:t>
            </w:r>
            <w:r w:rsidR="00004C97" w:rsidRPr="00130A7C">
              <w:rPr>
                <w:rFonts w:ascii="Times New Roman" w:eastAsiaTheme="minorEastAsia" w:hint="eastAsia"/>
                <w:sz w:val="24"/>
              </w:rPr>
              <w:t xml:space="preserve"> </w:t>
            </w:r>
            <w:r w:rsidRPr="00130A7C">
              <w:rPr>
                <w:rFonts w:ascii="Times New Roman" w:eastAsiaTheme="minorEastAsia"/>
                <w:sz w:val="24"/>
              </w:rPr>
              <w:t>Government Revenue</w:t>
            </w:r>
          </w:p>
        </w:tc>
        <w:tc>
          <w:tcPr>
            <w:tcW w:w="1701" w:type="dxa"/>
            <w:vAlign w:val="center"/>
          </w:tcPr>
          <w:p w14:paraId="0050D27F" w14:textId="771ACEAD" w:rsidR="00416495" w:rsidRPr="00130A7C" w:rsidRDefault="00721DD8">
            <w:pPr>
              <w:jc w:val="center"/>
              <w:rPr>
                <w:rFonts w:ascii="Times New Roman" w:eastAsiaTheme="minorEastAsia"/>
                <w:sz w:val="24"/>
              </w:rPr>
            </w:pPr>
            <w:r w:rsidRPr="00130A7C">
              <w:rPr>
                <w:rFonts w:ascii="Times New Roman" w:eastAsiaTheme="minorEastAsia" w:hint="eastAsia"/>
                <w:sz w:val="24"/>
              </w:rPr>
              <w:t>675.2</w:t>
            </w:r>
          </w:p>
        </w:tc>
        <w:tc>
          <w:tcPr>
            <w:tcW w:w="1959" w:type="dxa"/>
            <w:vAlign w:val="center"/>
          </w:tcPr>
          <w:p w14:paraId="119C85C9" w14:textId="41776FF8" w:rsidR="00416495" w:rsidRPr="00130A7C" w:rsidRDefault="00721DD8">
            <w:pPr>
              <w:jc w:val="center"/>
              <w:rPr>
                <w:rFonts w:ascii="Times New Roman" w:eastAsiaTheme="minorEastAsia"/>
                <w:sz w:val="24"/>
              </w:rPr>
            </w:pPr>
            <w:r w:rsidRPr="00130A7C">
              <w:rPr>
                <w:rFonts w:ascii="Times New Roman" w:eastAsiaTheme="minorEastAsia" w:hint="eastAsia"/>
                <w:sz w:val="24"/>
              </w:rPr>
              <w:t>700.6</w:t>
            </w:r>
          </w:p>
        </w:tc>
        <w:tc>
          <w:tcPr>
            <w:tcW w:w="1578" w:type="dxa"/>
            <w:vAlign w:val="center"/>
          </w:tcPr>
          <w:p w14:paraId="3CC52C7D" w14:textId="3A28D203" w:rsidR="00416495" w:rsidRPr="00130A7C" w:rsidRDefault="00721DD8">
            <w:pPr>
              <w:widowControl/>
              <w:wordWrap/>
              <w:autoSpaceDE/>
              <w:jc w:val="center"/>
              <w:rPr>
                <w:rFonts w:ascii="Times New Roman" w:eastAsiaTheme="minorEastAsia"/>
                <w:sz w:val="24"/>
              </w:rPr>
            </w:pPr>
            <w:r w:rsidRPr="00130A7C">
              <w:rPr>
                <w:rFonts w:ascii="Times New Roman" w:eastAsiaTheme="minorEastAsia" w:hint="eastAsia"/>
                <w:sz w:val="24"/>
              </w:rPr>
              <w:t>880.8</w:t>
            </w:r>
          </w:p>
        </w:tc>
        <w:tc>
          <w:tcPr>
            <w:tcW w:w="1065" w:type="dxa"/>
            <w:vAlign w:val="center"/>
          </w:tcPr>
          <w:p w14:paraId="73488149" w14:textId="36BF32F7" w:rsidR="00416495" w:rsidRPr="00130A7C" w:rsidRDefault="00416495">
            <w:pPr>
              <w:widowControl/>
              <w:wordWrap/>
              <w:autoSpaceDE/>
              <w:jc w:val="center"/>
              <w:rPr>
                <w:rFonts w:ascii="Times New Roman" w:eastAsiaTheme="minorEastAsia"/>
                <w:sz w:val="24"/>
              </w:rPr>
            </w:pPr>
            <w:r w:rsidRPr="00130A7C">
              <w:rPr>
                <w:rFonts w:ascii="Times New Roman" w:eastAsiaTheme="minorEastAsia"/>
                <w:sz w:val="24"/>
              </w:rPr>
              <w:t>+</w:t>
            </w:r>
            <w:r w:rsidR="00721DD8" w:rsidRPr="00130A7C">
              <w:rPr>
                <w:rFonts w:ascii="Times New Roman" w:eastAsiaTheme="minorEastAsia" w:hint="eastAsia"/>
                <w:sz w:val="24"/>
              </w:rPr>
              <w:t>205.6</w:t>
            </w:r>
          </w:p>
        </w:tc>
        <w:tc>
          <w:tcPr>
            <w:tcW w:w="1028" w:type="dxa"/>
            <w:vAlign w:val="center"/>
          </w:tcPr>
          <w:p w14:paraId="3F94D178" w14:textId="31C49A3B" w:rsidR="00416495" w:rsidRPr="00130A7C" w:rsidRDefault="00BA1A40">
            <w:pPr>
              <w:widowControl/>
              <w:wordWrap/>
              <w:autoSpaceDE/>
              <w:jc w:val="center"/>
              <w:rPr>
                <w:rFonts w:ascii="Times New Roman" w:eastAsiaTheme="minorEastAsia"/>
                <w:sz w:val="24"/>
              </w:rPr>
            </w:pPr>
            <w:r w:rsidRPr="00130A7C">
              <w:rPr>
                <w:rFonts w:ascii="Times New Roman" w:eastAsiaTheme="minorEastAsia" w:hint="eastAsia"/>
                <w:sz w:val="24"/>
              </w:rPr>
              <w:t>3</w:t>
            </w:r>
            <w:r w:rsidR="00721DD8" w:rsidRPr="00130A7C">
              <w:rPr>
                <w:rFonts w:ascii="Times New Roman" w:eastAsiaTheme="minorEastAsia" w:hint="eastAsia"/>
                <w:sz w:val="24"/>
              </w:rPr>
              <w:t>0.4</w:t>
            </w:r>
          </w:p>
        </w:tc>
      </w:tr>
      <w:tr w:rsidR="00416495" w:rsidRPr="00130A7C" w14:paraId="1E45AAE5" w14:textId="77777777" w:rsidTr="00004C97">
        <w:trPr>
          <w:trHeight w:val="548"/>
          <w:jc w:val="center"/>
        </w:trPr>
        <w:tc>
          <w:tcPr>
            <w:tcW w:w="2405" w:type="dxa"/>
            <w:vAlign w:val="center"/>
          </w:tcPr>
          <w:p w14:paraId="41563688" w14:textId="0F6E7302" w:rsidR="00416495" w:rsidRPr="00130A7C" w:rsidRDefault="00416495" w:rsidP="00416495">
            <w:pPr>
              <w:widowControl/>
              <w:wordWrap/>
              <w:autoSpaceDE/>
              <w:jc w:val="left"/>
              <w:rPr>
                <w:rFonts w:ascii="Times New Roman" w:eastAsiaTheme="minorEastAsia"/>
                <w:sz w:val="24"/>
              </w:rPr>
            </w:pPr>
            <w:r w:rsidRPr="00130A7C">
              <w:rPr>
                <w:rFonts w:ascii="Times New Roman" w:eastAsiaTheme="minorEastAsia"/>
                <w:sz w:val="24"/>
              </w:rPr>
              <w:t>Total</w:t>
            </w:r>
            <w:r w:rsidRPr="00130A7C">
              <w:rPr>
                <w:rFonts w:ascii="Times New Roman" w:eastAsiaTheme="minorEastAsia" w:hint="eastAsia"/>
                <w:sz w:val="24"/>
              </w:rPr>
              <w:t xml:space="preserve"> </w:t>
            </w:r>
            <w:r w:rsidRPr="00130A7C">
              <w:rPr>
                <w:rFonts w:ascii="Times New Roman" w:eastAsiaTheme="minorEastAsia"/>
                <w:sz w:val="24"/>
              </w:rPr>
              <w:t>Government Expenditure</w:t>
            </w:r>
          </w:p>
        </w:tc>
        <w:tc>
          <w:tcPr>
            <w:tcW w:w="1701" w:type="dxa"/>
            <w:vAlign w:val="center"/>
          </w:tcPr>
          <w:p w14:paraId="0957D5FD" w14:textId="1C1AD720" w:rsidR="00416495" w:rsidRPr="00130A7C" w:rsidRDefault="00721DD8">
            <w:pPr>
              <w:widowControl/>
              <w:wordWrap/>
              <w:autoSpaceDE/>
              <w:jc w:val="center"/>
              <w:rPr>
                <w:rFonts w:ascii="Times New Roman" w:eastAsiaTheme="minorEastAsia"/>
                <w:sz w:val="24"/>
              </w:rPr>
            </w:pPr>
            <w:r w:rsidRPr="00130A7C">
              <w:rPr>
                <w:rFonts w:ascii="Times New Roman" w:eastAsiaTheme="minorEastAsia" w:hint="eastAsia"/>
                <w:sz w:val="24"/>
              </w:rPr>
              <w:t>727.9</w:t>
            </w:r>
          </w:p>
        </w:tc>
        <w:tc>
          <w:tcPr>
            <w:tcW w:w="1959" w:type="dxa"/>
            <w:vAlign w:val="center"/>
          </w:tcPr>
          <w:p w14:paraId="2376DC3F" w14:textId="1E2D53AD" w:rsidR="00416495" w:rsidRPr="00130A7C" w:rsidRDefault="00721DD8">
            <w:pPr>
              <w:widowControl/>
              <w:wordWrap/>
              <w:autoSpaceDE/>
              <w:jc w:val="center"/>
              <w:rPr>
                <w:rFonts w:ascii="Times New Roman" w:eastAsiaTheme="minorEastAsia"/>
                <w:sz w:val="24"/>
              </w:rPr>
            </w:pPr>
            <w:r w:rsidRPr="00130A7C">
              <w:rPr>
                <w:rFonts w:ascii="Times New Roman" w:eastAsiaTheme="minorEastAsia" w:hint="eastAsia"/>
                <w:sz w:val="24"/>
              </w:rPr>
              <w:t>753.0</w:t>
            </w:r>
          </w:p>
        </w:tc>
        <w:tc>
          <w:tcPr>
            <w:tcW w:w="1578" w:type="dxa"/>
            <w:vAlign w:val="center"/>
          </w:tcPr>
          <w:p w14:paraId="21EC1263" w14:textId="4475FC1F" w:rsidR="00416495" w:rsidRPr="00130A7C" w:rsidRDefault="00721DD8">
            <w:pPr>
              <w:widowControl/>
              <w:wordWrap/>
              <w:autoSpaceDE/>
              <w:jc w:val="center"/>
              <w:rPr>
                <w:rFonts w:ascii="Times New Roman" w:eastAsiaTheme="minorEastAsia"/>
                <w:sz w:val="24"/>
              </w:rPr>
            </w:pPr>
            <w:r w:rsidRPr="00130A7C">
              <w:rPr>
                <w:rFonts w:ascii="Times New Roman" w:eastAsiaTheme="minorEastAsia" w:hint="eastAsia"/>
                <w:sz w:val="24"/>
              </w:rPr>
              <w:t>820.9</w:t>
            </w:r>
          </w:p>
        </w:tc>
        <w:tc>
          <w:tcPr>
            <w:tcW w:w="1065" w:type="dxa"/>
            <w:vAlign w:val="center"/>
          </w:tcPr>
          <w:p w14:paraId="788A2DF6" w14:textId="078DA03D" w:rsidR="00416495" w:rsidRPr="00130A7C" w:rsidRDefault="00416495">
            <w:pPr>
              <w:widowControl/>
              <w:wordWrap/>
              <w:autoSpaceDE/>
              <w:jc w:val="center"/>
              <w:rPr>
                <w:rFonts w:ascii="Times New Roman" w:eastAsiaTheme="minorEastAsia"/>
                <w:sz w:val="24"/>
              </w:rPr>
            </w:pPr>
            <w:r w:rsidRPr="00130A7C">
              <w:rPr>
                <w:rFonts w:ascii="Times New Roman" w:eastAsiaTheme="minorEastAsia"/>
                <w:sz w:val="24"/>
              </w:rPr>
              <w:t>+</w:t>
            </w:r>
            <w:r w:rsidR="00721DD8" w:rsidRPr="00130A7C">
              <w:rPr>
                <w:rFonts w:ascii="Times New Roman" w:eastAsiaTheme="minorEastAsia" w:hint="eastAsia"/>
                <w:sz w:val="24"/>
              </w:rPr>
              <w:t>93.0</w:t>
            </w:r>
            <w:r w:rsidRPr="00130A7C">
              <w:rPr>
                <w:rFonts w:ascii="Times New Roman" w:eastAsiaTheme="minorEastAsia"/>
                <w:sz w:val="24"/>
              </w:rPr>
              <w:t xml:space="preserve"> </w:t>
            </w:r>
          </w:p>
        </w:tc>
        <w:tc>
          <w:tcPr>
            <w:tcW w:w="1028" w:type="dxa"/>
            <w:vAlign w:val="center"/>
          </w:tcPr>
          <w:p w14:paraId="681239F0" w14:textId="0EAD6125" w:rsidR="00416495" w:rsidRPr="00130A7C" w:rsidRDefault="00721DD8">
            <w:pPr>
              <w:widowControl/>
              <w:wordWrap/>
              <w:autoSpaceDE/>
              <w:jc w:val="center"/>
              <w:rPr>
                <w:rFonts w:ascii="Times New Roman" w:eastAsiaTheme="minorEastAsia"/>
                <w:sz w:val="24"/>
              </w:rPr>
            </w:pPr>
            <w:r w:rsidRPr="00130A7C">
              <w:rPr>
                <w:rFonts w:ascii="Times New Roman" w:eastAsiaTheme="minorEastAsia" w:hint="eastAsia"/>
                <w:sz w:val="24"/>
              </w:rPr>
              <w:t>12.8</w:t>
            </w:r>
          </w:p>
        </w:tc>
      </w:tr>
    </w:tbl>
    <w:p w14:paraId="4F2C34E7" w14:textId="77777777" w:rsidR="008C257C" w:rsidRPr="00130A7C" w:rsidRDefault="008C257C">
      <w:pPr>
        <w:rPr>
          <w:rFonts w:ascii="Times New Roman"/>
          <w:sz w:val="24"/>
        </w:rPr>
      </w:pPr>
    </w:p>
    <w:p w14:paraId="1E30DE67" w14:textId="77777777" w:rsidR="008C257C" w:rsidRDefault="008C257C">
      <w:pPr>
        <w:rPr>
          <w:rFonts w:ascii="Times New Roman"/>
          <w:sz w:val="24"/>
        </w:rPr>
      </w:pPr>
    </w:p>
    <w:p w14:paraId="41E492BC" w14:textId="13D43511" w:rsidR="00C84497" w:rsidRPr="002D706B" w:rsidRDefault="00C84497">
      <w:pPr>
        <w:rPr>
          <w:rFonts w:ascii="Times New Roman"/>
          <w:b/>
          <w:bCs/>
          <w:sz w:val="24"/>
        </w:rPr>
      </w:pPr>
      <w:r w:rsidRPr="002D706B">
        <w:rPr>
          <w:rFonts w:ascii="Times New Roman" w:hint="eastAsia"/>
          <w:b/>
          <w:bCs/>
          <w:sz w:val="24"/>
        </w:rPr>
        <w:t>(</w:t>
      </w:r>
      <w:r w:rsidR="002D706B" w:rsidRPr="002D706B">
        <w:rPr>
          <w:rFonts w:ascii="Times New Roman" w:hint="eastAsia"/>
          <w:b/>
          <w:bCs/>
          <w:sz w:val="24"/>
        </w:rPr>
        <w:t xml:space="preserve">Shift in Fiscal Management Paradigm) </w:t>
      </w:r>
    </w:p>
    <w:p w14:paraId="7D211D4F" w14:textId="77777777" w:rsidR="002D706B" w:rsidRDefault="002D706B">
      <w:pPr>
        <w:rPr>
          <w:rFonts w:ascii="Times New Roman"/>
          <w:sz w:val="24"/>
        </w:rPr>
      </w:pPr>
    </w:p>
    <w:p w14:paraId="74B8B163" w14:textId="529FAA46" w:rsidR="002D706B" w:rsidRDefault="002D706B">
      <w:pPr>
        <w:rPr>
          <w:rFonts w:ascii="Times New Roman"/>
          <w:sz w:val="24"/>
        </w:rPr>
      </w:pPr>
      <w:r>
        <w:rPr>
          <w:rFonts w:ascii="Times New Roman" w:hint="eastAsia"/>
          <w:sz w:val="24"/>
        </w:rPr>
        <w:t xml:space="preserve">The government aims to overhaul the fiscal system based on the principles of </w:t>
      </w:r>
      <w:r>
        <w:rPr>
          <w:rFonts w:ascii="Times New Roman"/>
          <w:sz w:val="24"/>
        </w:rPr>
        <w:t>“</w:t>
      </w:r>
      <w:r>
        <w:rPr>
          <w:rFonts w:ascii="Times New Roman" w:hint="eastAsia"/>
          <w:sz w:val="24"/>
        </w:rPr>
        <w:t xml:space="preserve">future, </w:t>
      </w:r>
      <w:r w:rsidR="00A56E0A">
        <w:rPr>
          <w:rFonts w:ascii="Times New Roman" w:hint="eastAsia"/>
          <w:sz w:val="24"/>
        </w:rPr>
        <w:t>regional</w:t>
      </w:r>
      <w:r>
        <w:rPr>
          <w:rFonts w:ascii="Times New Roman" w:hint="eastAsia"/>
          <w:sz w:val="24"/>
        </w:rPr>
        <w:t xml:space="preserve"> autonomy, fairness, and performance</w:t>
      </w:r>
      <w:r>
        <w:rPr>
          <w:rFonts w:ascii="Times New Roman"/>
          <w:sz w:val="24"/>
        </w:rPr>
        <w:t>”</w:t>
      </w:r>
      <w:r>
        <w:rPr>
          <w:rFonts w:ascii="Times New Roman" w:hint="eastAsia"/>
          <w:sz w:val="24"/>
        </w:rPr>
        <w:t>, in response to fundamental condition changes such as increased tax revenue volatility and the emphasis on the active role of public finance.</w:t>
      </w:r>
    </w:p>
    <w:p w14:paraId="6FC0972F" w14:textId="0A0E28D6" w:rsidR="00374E08" w:rsidRDefault="00374E08">
      <w:pPr>
        <w:rPr>
          <w:rFonts w:ascii="Times New Roman"/>
          <w:sz w:val="24"/>
        </w:rPr>
      </w:pPr>
    </w:p>
    <w:p w14:paraId="4E480585" w14:textId="04903981" w:rsidR="001842C2" w:rsidRDefault="001842C2">
      <w:pPr>
        <w:rPr>
          <w:rFonts w:ascii="Times New Roman"/>
          <w:sz w:val="24"/>
        </w:rPr>
      </w:pPr>
      <w:r>
        <w:rPr>
          <w:rFonts w:ascii="Times New Roman" w:hint="eastAsia"/>
          <w:sz w:val="24"/>
        </w:rPr>
        <w:t xml:space="preserve">Notably, the </w:t>
      </w:r>
      <w:r>
        <w:rPr>
          <w:rFonts w:ascii="Times New Roman"/>
          <w:sz w:val="24"/>
        </w:rPr>
        <w:t>government</w:t>
      </w:r>
      <w:r>
        <w:rPr>
          <w:rFonts w:ascii="Times New Roman" w:hint="eastAsia"/>
          <w:sz w:val="24"/>
        </w:rPr>
        <w:t xml:space="preserve"> will</w:t>
      </w:r>
      <w:r w:rsidR="0065621D">
        <w:rPr>
          <w:rFonts w:ascii="Times New Roman" w:hint="eastAsia"/>
          <w:sz w:val="24"/>
        </w:rPr>
        <w:t xml:space="preserve"> </w:t>
      </w:r>
      <w:r>
        <w:rPr>
          <w:rFonts w:ascii="Times New Roman" w:hint="eastAsia"/>
          <w:sz w:val="24"/>
        </w:rPr>
        <w:t xml:space="preserve">focus on newly establishing the Future Fund and </w:t>
      </w:r>
      <w:r w:rsidR="00060D22">
        <w:rPr>
          <w:rFonts w:ascii="Times New Roman" w:hint="eastAsia"/>
          <w:sz w:val="24"/>
        </w:rPr>
        <w:t>carrying out expenditure restructuring.</w:t>
      </w:r>
      <w:r w:rsidR="00125D20">
        <w:rPr>
          <w:rFonts w:ascii="Times New Roman" w:hint="eastAsia"/>
          <w:sz w:val="24"/>
        </w:rPr>
        <w:t xml:space="preserve"> </w:t>
      </w:r>
    </w:p>
    <w:p w14:paraId="0E350B1F" w14:textId="17E7240D" w:rsidR="002733E1" w:rsidRPr="002733E1" w:rsidRDefault="002733E1">
      <w:pPr>
        <w:widowControl/>
        <w:wordWrap/>
        <w:autoSpaceDE/>
        <w:autoSpaceDN/>
        <w:jc w:val="left"/>
        <w:rPr>
          <w:rFonts w:ascii="Times New Roman" w:eastAsiaTheme="minorEastAsia"/>
          <w:b/>
          <w:sz w:val="24"/>
        </w:rPr>
      </w:pPr>
      <w:r w:rsidRPr="002733E1">
        <w:rPr>
          <w:rFonts w:ascii="Times New Roman" w:eastAsiaTheme="minorEastAsia" w:hint="eastAsia"/>
          <w:b/>
          <w:sz w:val="24"/>
        </w:rPr>
        <w:lastRenderedPageBreak/>
        <w:t>(The Future Fund)</w:t>
      </w:r>
    </w:p>
    <w:p w14:paraId="0A0876CD" w14:textId="77777777" w:rsidR="002733E1" w:rsidRDefault="002733E1">
      <w:pPr>
        <w:widowControl/>
        <w:wordWrap/>
        <w:autoSpaceDE/>
        <w:autoSpaceDN/>
        <w:jc w:val="left"/>
        <w:rPr>
          <w:rFonts w:ascii="Times New Roman" w:eastAsiaTheme="minorEastAsia"/>
          <w:bCs/>
          <w:sz w:val="24"/>
        </w:rPr>
      </w:pPr>
    </w:p>
    <w:p w14:paraId="43B57491" w14:textId="1437FFC0" w:rsidR="00C84497" w:rsidRDefault="00060D22">
      <w:pPr>
        <w:widowControl/>
        <w:wordWrap/>
        <w:autoSpaceDE/>
        <w:autoSpaceDN/>
        <w:jc w:val="left"/>
        <w:rPr>
          <w:rFonts w:ascii="Times New Roman" w:eastAsiaTheme="minorEastAsia"/>
          <w:bCs/>
          <w:sz w:val="24"/>
        </w:rPr>
      </w:pPr>
      <w:r>
        <w:rPr>
          <w:rFonts w:ascii="Times New Roman" w:eastAsiaTheme="minorEastAsia"/>
          <w:bCs/>
          <w:sz w:val="24"/>
        </w:rPr>
        <w:t>The</w:t>
      </w:r>
      <w:r>
        <w:rPr>
          <w:rFonts w:ascii="Times New Roman" w:eastAsiaTheme="minorEastAsia" w:hint="eastAsia"/>
          <w:bCs/>
          <w:sz w:val="24"/>
        </w:rPr>
        <w:t xml:space="preserve"> Future Fund works as a strategic investment platform that utilizes </w:t>
      </w:r>
      <w:r w:rsidR="00BD7866">
        <w:rPr>
          <w:rFonts w:ascii="Times New Roman" w:eastAsiaTheme="minorEastAsia" w:hint="eastAsia"/>
          <w:bCs/>
          <w:sz w:val="24"/>
        </w:rPr>
        <w:t>additional</w:t>
      </w:r>
      <w:r>
        <w:rPr>
          <w:rFonts w:ascii="Times New Roman" w:eastAsiaTheme="minorEastAsia" w:hint="eastAsia"/>
          <w:bCs/>
          <w:sz w:val="24"/>
        </w:rPr>
        <w:t xml:space="preserve"> tax revenues for productive expenditures rather than single-year consumption spending, combined with a fiscal stabilization mechanism to bolster fiscal capacity when necessary.</w:t>
      </w:r>
    </w:p>
    <w:p w14:paraId="500A4876" w14:textId="77777777" w:rsidR="002D0D1B" w:rsidRPr="00060D22" w:rsidRDefault="002D0D1B">
      <w:pPr>
        <w:widowControl/>
        <w:wordWrap/>
        <w:autoSpaceDE/>
        <w:autoSpaceDN/>
        <w:jc w:val="left"/>
        <w:rPr>
          <w:rFonts w:ascii="Times New Roman" w:eastAsiaTheme="minorEastAsia"/>
          <w:bCs/>
          <w:sz w:val="24"/>
        </w:rPr>
      </w:pPr>
    </w:p>
    <w:p w14:paraId="09D7170A" w14:textId="584A1543" w:rsidR="00803E43" w:rsidRDefault="00060D22">
      <w:pPr>
        <w:widowControl/>
        <w:wordWrap/>
        <w:autoSpaceDE/>
        <w:autoSpaceDN/>
        <w:jc w:val="left"/>
        <w:rPr>
          <w:rFonts w:ascii="Times New Roman" w:eastAsiaTheme="minorEastAsia"/>
          <w:bCs/>
          <w:sz w:val="24"/>
        </w:rPr>
      </w:pPr>
      <w:r w:rsidRPr="00060D22">
        <w:rPr>
          <w:rFonts w:ascii="Times New Roman" w:eastAsiaTheme="minorEastAsia" w:hint="eastAsia"/>
          <w:bCs/>
          <w:sz w:val="24"/>
        </w:rPr>
        <w:t xml:space="preserve">The 2027 </w:t>
      </w:r>
      <w:r>
        <w:rPr>
          <w:rFonts w:ascii="Times New Roman" w:eastAsiaTheme="minorEastAsia" w:hint="eastAsia"/>
          <w:bCs/>
          <w:sz w:val="24"/>
        </w:rPr>
        <w:t xml:space="preserve">Revenue Plan is set at 162.3 trillion won, mainly generated from setting aside </w:t>
      </w:r>
      <w:r w:rsidR="00BD7866">
        <w:rPr>
          <w:rFonts w:ascii="Times New Roman" w:eastAsiaTheme="minorEastAsia" w:hint="eastAsia"/>
          <w:bCs/>
          <w:sz w:val="24"/>
        </w:rPr>
        <w:t>additional</w:t>
      </w:r>
      <w:r>
        <w:rPr>
          <w:rFonts w:ascii="Times New Roman" w:eastAsiaTheme="minorEastAsia" w:hint="eastAsia"/>
          <w:bCs/>
          <w:sz w:val="24"/>
        </w:rPr>
        <w:t xml:space="preserve"> tax revenue</w:t>
      </w:r>
      <w:r w:rsidR="007E2EA7">
        <w:rPr>
          <w:rFonts w:ascii="Times New Roman" w:eastAsiaTheme="minorEastAsia" w:hint="eastAsia"/>
          <w:bCs/>
          <w:sz w:val="24"/>
        </w:rPr>
        <w:t xml:space="preserve"> that exceeds the 10-year domestic tax trend </w:t>
      </w:r>
      <w:proofErr w:type="gramStart"/>
      <w:r w:rsidR="007E2EA7">
        <w:rPr>
          <w:rFonts w:ascii="Times New Roman" w:eastAsiaTheme="minorEastAsia" w:hint="eastAsia"/>
          <w:bCs/>
          <w:sz w:val="24"/>
        </w:rPr>
        <w:t>line(</w:t>
      </w:r>
      <w:proofErr w:type="gramEnd"/>
      <w:r w:rsidR="007E2EA7">
        <w:rPr>
          <w:rFonts w:ascii="Times New Roman" w:eastAsiaTheme="minorEastAsia" w:hint="eastAsia"/>
          <w:bCs/>
          <w:sz w:val="24"/>
        </w:rPr>
        <w:t>2015-2025, 6.2%) and from separately accumulating the financial resources, that fall below the recent 10-year trend line of internal revenue among the savings resulting from the reform of the Education Grant, in the Education and Talent Account.</w:t>
      </w:r>
    </w:p>
    <w:p w14:paraId="284A57A8" w14:textId="77777777" w:rsidR="002D0D1B" w:rsidRDefault="002D0D1B">
      <w:pPr>
        <w:widowControl/>
        <w:wordWrap/>
        <w:autoSpaceDE/>
        <w:autoSpaceDN/>
        <w:jc w:val="left"/>
        <w:rPr>
          <w:rFonts w:ascii="Times New Roman" w:eastAsiaTheme="minorEastAsia"/>
          <w:bCs/>
          <w:sz w:val="24"/>
        </w:rPr>
      </w:pPr>
    </w:p>
    <w:p w14:paraId="5F7321A4" w14:textId="358AC8E9" w:rsidR="00060D22" w:rsidRDefault="007E2EA7">
      <w:pPr>
        <w:widowControl/>
        <w:wordWrap/>
        <w:autoSpaceDE/>
        <w:autoSpaceDN/>
        <w:jc w:val="left"/>
        <w:rPr>
          <w:rFonts w:ascii="Times New Roman" w:eastAsiaTheme="minorEastAsia"/>
          <w:bCs/>
          <w:sz w:val="24"/>
        </w:rPr>
      </w:pPr>
      <w:r>
        <w:rPr>
          <w:rFonts w:ascii="Times New Roman" w:eastAsiaTheme="minorEastAsia"/>
          <w:bCs/>
          <w:sz w:val="24"/>
        </w:rPr>
        <w:t>T</w:t>
      </w:r>
      <w:r>
        <w:rPr>
          <w:rFonts w:ascii="Times New Roman" w:eastAsiaTheme="minorEastAsia" w:hint="eastAsia"/>
          <w:bCs/>
          <w:sz w:val="24"/>
        </w:rPr>
        <w:t>he 2027 Expenditure Plan is set at 45.4 trillion won, centering on projects aligning with the NEXT</w:t>
      </w:r>
      <w:r w:rsidR="00D30823">
        <w:rPr>
          <w:rStyle w:val="ac"/>
          <w:rFonts w:ascii="Times New Roman" w:eastAsiaTheme="minorEastAsia"/>
          <w:bCs/>
          <w:sz w:val="24"/>
        </w:rPr>
        <w:footnoteReference w:id="1"/>
      </w:r>
      <w:r>
        <w:rPr>
          <w:rFonts w:ascii="Times New Roman" w:eastAsiaTheme="minorEastAsia" w:hint="eastAsia"/>
          <w:bCs/>
          <w:sz w:val="24"/>
        </w:rPr>
        <w:t xml:space="preserve"> P</w:t>
      </w:r>
      <w:r w:rsidR="00D30823">
        <w:rPr>
          <w:rFonts w:ascii="Times New Roman" w:eastAsiaTheme="minorEastAsia" w:hint="eastAsia"/>
          <w:bCs/>
          <w:sz w:val="24"/>
        </w:rPr>
        <w:t xml:space="preserve">rinciples across 4 key areas; youth, growth engines, regions, and </w:t>
      </w:r>
      <w:r w:rsidR="00D30823">
        <w:rPr>
          <w:rFonts w:ascii="Times New Roman" w:eastAsiaTheme="minorEastAsia"/>
          <w:bCs/>
          <w:sz w:val="24"/>
        </w:rPr>
        <w:t>education</w:t>
      </w:r>
      <w:r w:rsidR="00D30823">
        <w:rPr>
          <w:rFonts w:ascii="Times New Roman" w:eastAsiaTheme="minorEastAsia" w:hint="eastAsia"/>
          <w:bCs/>
          <w:sz w:val="24"/>
        </w:rPr>
        <w:t xml:space="preserve"> &amp; talent. </w:t>
      </w:r>
    </w:p>
    <w:p w14:paraId="1720CB7A" w14:textId="77777777" w:rsidR="00060D22" w:rsidRPr="009E2C0B" w:rsidRDefault="00060D22">
      <w:pPr>
        <w:widowControl/>
        <w:wordWrap/>
        <w:autoSpaceDE/>
        <w:autoSpaceDN/>
        <w:jc w:val="left"/>
        <w:rPr>
          <w:rFonts w:ascii="Times New Roman" w:eastAsiaTheme="minorEastAsia"/>
          <w:bCs/>
          <w:sz w:val="24"/>
        </w:rPr>
      </w:pPr>
    </w:p>
    <w:p w14:paraId="1BD3F6BA" w14:textId="77777777" w:rsidR="002733E1" w:rsidRDefault="002733E1">
      <w:pPr>
        <w:widowControl/>
        <w:wordWrap/>
        <w:autoSpaceDE/>
        <w:autoSpaceDN/>
        <w:jc w:val="left"/>
        <w:rPr>
          <w:rFonts w:ascii="Times New Roman" w:eastAsiaTheme="minorEastAsia"/>
          <w:bCs/>
          <w:sz w:val="24"/>
        </w:rPr>
      </w:pPr>
      <w:r>
        <w:rPr>
          <w:rFonts w:ascii="Times New Roman" w:eastAsiaTheme="minorEastAsia" w:hint="eastAsia"/>
          <w:bCs/>
          <w:sz w:val="24"/>
        </w:rPr>
        <w:t xml:space="preserve">The government bond issuance for 2027 was scaled back at 12.5 trillion won. </w:t>
      </w:r>
    </w:p>
    <w:p w14:paraId="6206843B" w14:textId="77777777" w:rsidR="002733E1" w:rsidRDefault="002733E1">
      <w:pPr>
        <w:widowControl/>
        <w:wordWrap/>
        <w:autoSpaceDE/>
        <w:autoSpaceDN/>
        <w:jc w:val="left"/>
        <w:rPr>
          <w:rFonts w:ascii="Times New Roman" w:eastAsiaTheme="minorEastAsia"/>
          <w:bCs/>
          <w:sz w:val="24"/>
        </w:rPr>
      </w:pPr>
    </w:p>
    <w:p w14:paraId="61334274" w14:textId="0E899C73" w:rsidR="00060D22" w:rsidRPr="00060D22" w:rsidRDefault="009E2C0B">
      <w:pPr>
        <w:widowControl/>
        <w:wordWrap/>
        <w:autoSpaceDE/>
        <w:autoSpaceDN/>
        <w:jc w:val="left"/>
        <w:rPr>
          <w:rFonts w:ascii="Times New Roman" w:eastAsiaTheme="minorEastAsia"/>
          <w:bCs/>
          <w:sz w:val="24"/>
        </w:rPr>
      </w:pPr>
      <w:r>
        <w:rPr>
          <w:rFonts w:ascii="Times New Roman" w:eastAsiaTheme="minorEastAsia" w:hint="eastAsia"/>
          <w:bCs/>
          <w:sz w:val="24"/>
        </w:rPr>
        <w:t>Surplus</w:t>
      </w:r>
      <w:r w:rsidR="002733E1">
        <w:rPr>
          <w:rFonts w:ascii="Times New Roman" w:eastAsiaTheme="minorEastAsia" w:hint="eastAsia"/>
          <w:bCs/>
          <w:sz w:val="24"/>
        </w:rPr>
        <w:t xml:space="preserve"> Funds for 2027 is set at approximately 104.4 trillion won, and flexible response will be possible through fund revisions without a supplementary budget if </w:t>
      </w:r>
      <w:r w:rsidR="00177917">
        <w:rPr>
          <w:rFonts w:ascii="Times New Roman" w:eastAsiaTheme="minorEastAsia" w:hint="eastAsia"/>
          <w:bCs/>
          <w:sz w:val="24"/>
        </w:rPr>
        <w:t>policy needs arise.</w:t>
      </w:r>
    </w:p>
    <w:p w14:paraId="7457BDC5" w14:textId="77777777" w:rsidR="002733E1" w:rsidRDefault="002733E1">
      <w:pPr>
        <w:widowControl/>
        <w:wordWrap/>
        <w:autoSpaceDE/>
        <w:autoSpaceDN/>
        <w:jc w:val="left"/>
        <w:rPr>
          <w:rFonts w:ascii="Times New Roman" w:eastAsiaTheme="minorEastAsia"/>
          <w:bCs/>
          <w:sz w:val="24"/>
        </w:rPr>
      </w:pPr>
    </w:p>
    <w:p w14:paraId="6CEF2011" w14:textId="77777777" w:rsidR="002733E1" w:rsidRPr="00060D22" w:rsidRDefault="002733E1">
      <w:pPr>
        <w:widowControl/>
        <w:wordWrap/>
        <w:autoSpaceDE/>
        <w:autoSpaceDN/>
        <w:jc w:val="left"/>
        <w:rPr>
          <w:rFonts w:ascii="Times New Roman" w:eastAsiaTheme="minorEastAsia"/>
          <w:bCs/>
          <w:sz w:val="24"/>
        </w:rPr>
      </w:pPr>
    </w:p>
    <w:p w14:paraId="70A7D0EB" w14:textId="28242251" w:rsidR="002733E1" w:rsidRPr="002733E1" w:rsidRDefault="002733E1">
      <w:pPr>
        <w:widowControl/>
        <w:wordWrap/>
        <w:autoSpaceDE/>
        <w:autoSpaceDN/>
        <w:jc w:val="left"/>
        <w:rPr>
          <w:rFonts w:ascii="Times New Roman" w:eastAsiaTheme="minorEastAsia"/>
          <w:b/>
          <w:sz w:val="24"/>
        </w:rPr>
      </w:pPr>
      <w:r w:rsidRPr="002733E1">
        <w:rPr>
          <w:rFonts w:ascii="Times New Roman" w:eastAsiaTheme="minorEastAsia" w:hint="eastAsia"/>
          <w:b/>
          <w:sz w:val="24"/>
        </w:rPr>
        <w:t>(Expenditure Restructuring)</w:t>
      </w:r>
    </w:p>
    <w:p w14:paraId="38233E06" w14:textId="77777777" w:rsidR="002733E1" w:rsidRDefault="002733E1">
      <w:pPr>
        <w:widowControl/>
        <w:wordWrap/>
        <w:autoSpaceDE/>
        <w:autoSpaceDN/>
        <w:jc w:val="left"/>
        <w:rPr>
          <w:rFonts w:ascii="Times New Roman" w:eastAsiaTheme="minorEastAsia"/>
          <w:bCs/>
          <w:sz w:val="24"/>
        </w:rPr>
      </w:pPr>
    </w:p>
    <w:p w14:paraId="51437EEA" w14:textId="3987E6A8" w:rsidR="002733E1" w:rsidRDefault="009B42B8">
      <w:pPr>
        <w:widowControl/>
        <w:wordWrap/>
        <w:autoSpaceDE/>
        <w:autoSpaceDN/>
        <w:jc w:val="left"/>
        <w:rPr>
          <w:rFonts w:ascii="Times New Roman" w:eastAsiaTheme="minorEastAsia"/>
          <w:bCs/>
          <w:sz w:val="24"/>
        </w:rPr>
      </w:pPr>
      <w:r>
        <w:rPr>
          <w:rFonts w:ascii="Times New Roman" w:eastAsiaTheme="minorEastAsia" w:hint="eastAsia"/>
          <w:bCs/>
          <w:sz w:val="24"/>
        </w:rPr>
        <w:t>Through comprehensive spending reviews, u</w:t>
      </w:r>
      <w:r w:rsidR="00A57143">
        <w:rPr>
          <w:rFonts w:ascii="Times New Roman" w:eastAsiaTheme="minorEastAsia" w:hint="eastAsia"/>
          <w:bCs/>
          <w:sz w:val="24"/>
        </w:rPr>
        <w:t xml:space="preserve">nderperforming and inefficient projects will be boldly reduced or </w:t>
      </w:r>
      <w:r w:rsidR="009E2C0B">
        <w:rPr>
          <w:rFonts w:ascii="Times New Roman" w:eastAsiaTheme="minorEastAsia" w:hint="eastAsia"/>
          <w:bCs/>
          <w:sz w:val="24"/>
        </w:rPr>
        <w:t>reorganized</w:t>
      </w:r>
      <w:r w:rsidR="00A57143">
        <w:rPr>
          <w:rFonts w:ascii="Times New Roman" w:eastAsiaTheme="minorEastAsia" w:hint="eastAsia"/>
          <w:bCs/>
          <w:sz w:val="24"/>
        </w:rPr>
        <w:t xml:space="preserve"> for reinvestment in key national agenda items.</w:t>
      </w:r>
    </w:p>
    <w:p w14:paraId="3CDC606D" w14:textId="77777777" w:rsidR="002733E1" w:rsidRDefault="002733E1">
      <w:pPr>
        <w:widowControl/>
        <w:wordWrap/>
        <w:autoSpaceDE/>
        <w:autoSpaceDN/>
        <w:jc w:val="left"/>
        <w:rPr>
          <w:rFonts w:ascii="Times New Roman" w:eastAsiaTheme="minorEastAsia"/>
          <w:bCs/>
          <w:sz w:val="24"/>
        </w:rPr>
      </w:pPr>
    </w:p>
    <w:p w14:paraId="653FF15E" w14:textId="123E6563" w:rsidR="002733E1" w:rsidRDefault="00A57143">
      <w:pPr>
        <w:widowControl/>
        <w:wordWrap/>
        <w:autoSpaceDE/>
        <w:autoSpaceDN/>
        <w:jc w:val="left"/>
        <w:rPr>
          <w:rFonts w:ascii="Times New Roman" w:eastAsiaTheme="minorEastAsia"/>
          <w:bCs/>
          <w:sz w:val="24"/>
        </w:rPr>
      </w:pPr>
      <w:r>
        <w:rPr>
          <w:rFonts w:ascii="Times New Roman" w:eastAsiaTheme="minorEastAsia" w:hint="eastAsia"/>
          <w:bCs/>
          <w:sz w:val="24"/>
        </w:rPr>
        <w:t xml:space="preserve">(Discretionary Spending) The government achieved the 15% reduction target by cutting a record-high 38.6 trillion won, </w:t>
      </w:r>
      <w:r w:rsidR="007B0CC3">
        <w:rPr>
          <w:rFonts w:ascii="Times New Roman" w:eastAsiaTheme="minorEastAsia" w:hint="eastAsia"/>
          <w:bCs/>
          <w:sz w:val="24"/>
        </w:rPr>
        <w:t>closing</w:t>
      </w:r>
      <w:r>
        <w:rPr>
          <w:rFonts w:ascii="Times New Roman" w:eastAsiaTheme="minorEastAsia" w:hint="eastAsia"/>
          <w:bCs/>
          <w:sz w:val="24"/>
        </w:rPr>
        <w:t xml:space="preserve"> </w:t>
      </w:r>
      <w:r w:rsidR="000B57D6">
        <w:rPr>
          <w:rFonts w:ascii="Times New Roman" w:eastAsiaTheme="minorEastAsia" w:hint="eastAsia"/>
          <w:bCs/>
          <w:sz w:val="24"/>
        </w:rPr>
        <w:t xml:space="preserve">down </w:t>
      </w:r>
      <w:r>
        <w:rPr>
          <w:rFonts w:ascii="Times New Roman" w:eastAsiaTheme="minorEastAsia" w:hint="eastAsia"/>
          <w:bCs/>
          <w:sz w:val="24"/>
        </w:rPr>
        <w:t>over 2,100 projects which is more than 10% of the total.</w:t>
      </w:r>
    </w:p>
    <w:p w14:paraId="786E325F" w14:textId="77777777" w:rsidR="002733E1" w:rsidRPr="00060D22" w:rsidRDefault="002733E1">
      <w:pPr>
        <w:widowControl/>
        <w:wordWrap/>
        <w:autoSpaceDE/>
        <w:autoSpaceDN/>
        <w:jc w:val="left"/>
        <w:rPr>
          <w:rFonts w:ascii="Times New Roman" w:eastAsiaTheme="minorEastAsia"/>
          <w:bCs/>
          <w:sz w:val="24"/>
        </w:rPr>
      </w:pPr>
    </w:p>
    <w:p w14:paraId="431641AD" w14:textId="21C57D7B" w:rsidR="00060D22" w:rsidRPr="00BD409C" w:rsidRDefault="00A57143">
      <w:pPr>
        <w:widowControl/>
        <w:wordWrap/>
        <w:autoSpaceDE/>
        <w:autoSpaceDN/>
        <w:jc w:val="left"/>
        <w:rPr>
          <w:rFonts w:ascii="Times New Roman" w:eastAsiaTheme="minorEastAsia"/>
          <w:bCs/>
          <w:sz w:val="24"/>
        </w:rPr>
      </w:pPr>
      <w:r>
        <w:rPr>
          <w:rFonts w:ascii="Times New Roman" w:eastAsiaTheme="minorEastAsia" w:hint="eastAsia"/>
          <w:bCs/>
          <w:sz w:val="24"/>
        </w:rPr>
        <w:t xml:space="preserve">(Mandatory Spending) The government </w:t>
      </w:r>
      <w:r>
        <w:rPr>
          <w:rFonts w:ascii="Times New Roman" w:eastAsiaTheme="minorEastAsia"/>
          <w:bCs/>
          <w:sz w:val="24"/>
        </w:rPr>
        <w:t>exceeded</w:t>
      </w:r>
      <w:r>
        <w:rPr>
          <w:rFonts w:ascii="Times New Roman" w:eastAsiaTheme="minorEastAsia" w:hint="eastAsia"/>
          <w:bCs/>
          <w:sz w:val="24"/>
        </w:rPr>
        <w:t xml:space="preserve"> the target 10% by cutting 69 trillion won through fundamental structural reform. As for the Education Grant, the national tax-linked structure was reformed for the first time in 55 years, enabling reinvestment in talent cultivation. </w:t>
      </w:r>
      <w:r w:rsidR="00BD409C">
        <w:rPr>
          <w:rFonts w:ascii="Times New Roman" w:eastAsiaTheme="minorEastAsia" w:hint="eastAsia"/>
          <w:bCs/>
          <w:sz w:val="24"/>
        </w:rPr>
        <w:t>The job-seeking benefits system was</w:t>
      </w:r>
      <w:r w:rsidR="00177917">
        <w:rPr>
          <w:rFonts w:ascii="Times New Roman" w:eastAsiaTheme="minorEastAsia" w:hint="eastAsia"/>
          <w:bCs/>
          <w:sz w:val="24"/>
        </w:rPr>
        <w:t xml:space="preserve"> also</w:t>
      </w:r>
      <w:r w:rsidR="00BD409C">
        <w:rPr>
          <w:rFonts w:ascii="Times New Roman" w:eastAsiaTheme="minorEastAsia" w:hint="eastAsia"/>
          <w:bCs/>
          <w:sz w:val="24"/>
        </w:rPr>
        <w:t xml:space="preserve"> reformed, including the exclusion of unpaid days (7 </w:t>
      </w:r>
      <w:r w:rsidR="00BD409C" w:rsidRPr="008C28F9">
        <w:rPr>
          <w:rFonts w:ascii="Times New Roman"/>
          <w:sz w:val="24"/>
        </w:rPr>
        <w:t>→</w:t>
      </w:r>
      <w:r w:rsidR="00BD409C">
        <w:rPr>
          <w:rFonts w:ascii="Times New Roman" w:hint="eastAsia"/>
          <w:sz w:val="24"/>
        </w:rPr>
        <w:t xml:space="preserve"> 6 days a week), to </w:t>
      </w:r>
      <w:r w:rsidR="00BD409C">
        <w:rPr>
          <w:rFonts w:ascii="Times New Roman"/>
          <w:sz w:val="24"/>
        </w:rPr>
        <w:t>strengthen</w:t>
      </w:r>
      <w:r w:rsidR="00BD409C">
        <w:rPr>
          <w:rFonts w:ascii="Times New Roman" w:hint="eastAsia"/>
          <w:sz w:val="24"/>
        </w:rPr>
        <w:t xml:space="preserve"> job incentives and reinvest the savings in low birth rate countermeasures. </w:t>
      </w:r>
    </w:p>
    <w:p w14:paraId="538463B2" w14:textId="77777777" w:rsidR="00060D22" w:rsidRPr="00060D22" w:rsidRDefault="00060D22">
      <w:pPr>
        <w:widowControl/>
        <w:wordWrap/>
        <w:autoSpaceDE/>
        <w:autoSpaceDN/>
        <w:jc w:val="left"/>
        <w:rPr>
          <w:rFonts w:ascii="Times New Roman" w:eastAsiaTheme="minorEastAsia"/>
          <w:bCs/>
          <w:sz w:val="24"/>
        </w:rPr>
      </w:pPr>
    </w:p>
    <w:p w14:paraId="02DE95BF" w14:textId="65497B05" w:rsidR="00060D22" w:rsidRDefault="00806ABB">
      <w:pPr>
        <w:widowControl/>
        <w:wordWrap/>
        <w:autoSpaceDE/>
        <w:autoSpaceDN/>
        <w:jc w:val="left"/>
        <w:rPr>
          <w:rFonts w:ascii="Times New Roman" w:eastAsiaTheme="minorEastAsia"/>
          <w:bCs/>
          <w:sz w:val="24"/>
        </w:rPr>
      </w:pPr>
      <w:r>
        <w:rPr>
          <w:rFonts w:ascii="Times New Roman" w:eastAsiaTheme="minorEastAsia" w:hint="eastAsia"/>
          <w:bCs/>
          <w:sz w:val="24"/>
        </w:rPr>
        <w:t>In addition, the government will concentrate on improving the system by converting tax expenditures into fiscal spending in order to enhance income redistribution and public perception, and ensuring that the benefits of fiscal support flow back to the public.</w:t>
      </w:r>
    </w:p>
    <w:p w14:paraId="4B16F1DD" w14:textId="77777777" w:rsidR="00647A72" w:rsidRDefault="00647A72">
      <w:pPr>
        <w:widowControl/>
        <w:wordWrap/>
        <w:autoSpaceDE/>
        <w:autoSpaceDN/>
        <w:jc w:val="left"/>
        <w:rPr>
          <w:rFonts w:ascii="Times New Roman" w:eastAsiaTheme="minorEastAsia"/>
          <w:bCs/>
          <w:sz w:val="24"/>
        </w:rPr>
      </w:pPr>
    </w:p>
    <w:p w14:paraId="5BF56D63" w14:textId="77777777" w:rsidR="00060D22" w:rsidRDefault="00060D22">
      <w:pPr>
        <w:widowControl/>
        <w:wordWrap/>
        <w:autoSpaceDE/>
        <w:autoSpaceDN/>
        <w:jc w:val="left"/>
        <w:rPr>
          <w:rFonts w:ascii="Times New Roman" w:eastAsiaTheme="minorEastAsia"/>
          <w:b/>
          <w:sz w:val="24"/>
        </w:rPr>
      </w:pPr>
    </w:p>
    <w:p w14:paraId="7FEA7593" w14:textId="11534CC9" w:rsidR="0003329F" w:rsidRPr="00130A7C" w:rsidRDefault="00BE2D34">
      <w:pPr>
        <w:rPr>
          <w:rFonts w:ascii="Times New Roman"/>
          <w:sz w:val="24"/>
        </w:rPr>
      </w:pPr>
      <w:r w:rsidRPr="00130A7C">
        <w:rPr>
          <w:rFonts w:ascii="Times New Roman" w:eastAsiaTheme="minorEastAsia"/>
          <w:b/>
          <w:sz w:val="24"/>
        </w:rPr>
        <w:t xml:space="preserve">(Fiscal Balance / Government Debt) </w:t>
      </w:r>
    </w:p>
    <w:p w14:paraId="60AD7592" w14:textId="77777777" w:rsidR="0003329F" w:rsidRPr="00130A7C" w:rsidRDefault="0003329F">
      <w:pPr>
        <w:rPr>
          <w:rFonts w:ascii="Times New Roman"/>
          <w:sz w:val="24"/>
        </w:rPr>
      </w:pPr>
    </w:p>
    <w:p w14:paraId="44D557D6" w14:textId="160C34D2" w:rsidR="00F0454F" w:rsidRPr="00130A7C" w:rsidRDefault="00F0454F" w:rsidP="0041176A">
      <w:pPr>
        <w:jc w:val="left"/>
        <w:rPr>
          <w:rFonts w:ascii="Times New Roman"/>
          <w:sz w:val="24"/>
        </w:rPr>
      </w:pPr>
      <w:r w:rsidRPr="00130A7C">
        <w:rPr>
          <w:rFonts w:ascii="Times New Roman" w:hint="eastAsia"/>
          <w:sz w:val="24"/>
        </w:rPr>
        <w:t xml:space="preserve">Managed </w:t>
      </w:r>
      <w:r w:rsidR="001D3D32" w:rsidRPr="00130A7C">
        <w:rPr>
          <w:rFonts w:ascii="Times New Roman" w:hint="eastAsia"/>
          <w:sz w:val="24"/>
        </w:rPr>
        <w:t>F</w:t>
      </w:r>
      <w:r w:rsidRPr="00130A7C">
        <w:rPr>
          <w:rFonts w:ascii="Times New Roman" w:hint="eastAsia"/>
          <w:sz w:val="24"/>
        </w:rPr>
        <w:t>iscal</w:t>
      </w:r>
      <w:r w:rsidR="00BE2D34" w:rsidRPr="00130A7C">
        <w:rPr>
          <w:rFonts w:ascii="Times New Roman" w:hint="eastAsia"/>
          <w:sz w:val="24"/>
        </w:rPr>
        <w:t xml:space="preserve"> </w:t>
      </w:r>
      <w:r w:rsidR="001D3D32" w:rsidRPr="00130A7C">
        <w:rPr>
          <w:rFonts w:ascii="Times New Roman" w:hint="eastAsia"/>
          <w:sz w:val="24"/>
        </w:rPr>
        <w:t>B</w:t>
      </w:r>
      <w:r w:rsidR="00BE2D34" w:rsidRPr="00130A7C">
        <w:rPr>
          <w:rFonts w:ascii="Times New Roman" w:hint="eastAsia"/>
          <w:sz w:val="24"/>
        </w:rPr>
        <w:t xml:space="preserve">alance </w:t>
      </w:r>
      <w:r w:rsidR="00721DD8" w:rsidRPr="00130A7C">
        <w:rPr>
          <w:rFonts w:ascii="Times New Roman" w:hint="eastAsia"/>
          <w:sz w:val="24"/>
        </w:rPr>
        <w:t>improved by</w:t>
      </w:r>
      <w:r w:rsidR="00BE2D34" w:rsidRPr="00130A7C">
        <w:rPr>
          <w:rFonts w:ascii="Times New Roman" w:hint="eastAsia"/>
          <w:sz w:val="24"/>
        </w:rPr>
        <w:t xml:space="preserve"> </w:t>
      </w:r>
      <w:r w:rsidRPr="00130A7C">
        <w:rPr>
          <w:rFonts w:ascii="Times New Roman" w:hint="eastAsia"/>
          <w:sz w:val="24"/>
        </w:rPr>
        <w:t>3.8</w:t>
      </w:r>
      <w:r w:rsidR="00BE2D34" w:rsidRPr="00130A7C">
        <w:rPr>
          <w:rFonts w:ascii="Times New Roman" w:hint="eastAsia"/>
          <w:sz w:val="24"/>
        </w:rPr>
        <w:t>%</w:t>
      </w:r>
      <w:r w:rsidR="00635AA4" w:rsidRPr="00130A7C">
        <w:rPr>
          <w:rFonts w:ascii="Times New Roman" w:hint="eastAsia"/>
          <w:sz w:val="24"/>
        </w:rPr>
        <w:t>p</w:t>
      </w:r>
      <w:r w:rsidR="00BE2D34" w:rsidRPr="00130A7C">
        <w:rPr>
          <w:rFonts w:ascii="Times New Roman" w:hint="eastAsia"/>
          <w:sz w:val="24"/>
        </w:rPr>
        <w:t xml:space="preserve"> of GDP</w:t>
      </w:r>
      <w:r w:rsidR="00721DD8" w:rsidRPr="00130A7C">
        <w:rPr>
          <w:rFonts w:ascii="Times New Roman" w:hint="eastAsia"/>
          <w:sz w:val="24"/>
        </w:rPr>
        <w:t xml:space="preserve"> compared to the previous year</w:t>
      </w:r>
      <w:r w:rsidR="0041176A" w:rsidRPr="00130A7C">
        <w:rPr>
          <w:rFonts w:ascii="Times New Roman" w:hint="eastAsia"/>
          <w:sz w:val="24"/>
        </w:rPr>
        <w:t xml:space="preserve">, </w:t>
      </w:r>
      <w:r w:rsidR="00721DD8" w:rsidRPr="00130A7C">
        <w:rPr>
          <w:rFonts w:ascii="Times New Roman" w:hint="eastAsia"/>
          <w:sz w:val="24"/>
        </w:rPr>
        <w:t>narrowing the deficit to -0.1%.</w:t>
      </w:r>
    </w:p>
    <w:p w14:paraId="7839AD5C" w14:textId="77777777" w:rsidR="0041176A" w:rsidRPr="00130A7C" w:rsidRDefault="0041176A" w:rsidP="00BD5129">
      <w:pPr>
        <w:jc w:val="left"/>
        <w:rPr>
          <w:rFonts w:ascii="Times New Roman"/>
          <w:sz w:val="24"/>
        </w:rPr>
      </w:pPr>
    </w:p>
    <w:p w14:paraId="673111F0" w14:textId="622E4E3D" w:rsidR="00C01C03" w:rsidRPr="00130A7C" w:rsidRDefault="00BE2D34" w:rsidP="00BD5129">
      <w:pPr>
        <w:jc w:val="left"/>
        <w:rPr>
          <w:rFonts w:ascii="Times New Roman"/>
          <w:sz w:val="24"/>
        </w:rPr>
      </w:pPr>
      <w:r w:rsidRPr="00130A7C">
        <w:rPr>
          <w:rFonts w:ascii="Times New Roman"/>
          <w:sz w:val="24"/>
        </w:rPr>
        <w:t xml:space="preserve">Government debt </w:t>
      </w:r>
      <w:r w:rsidR="00F0454F" w:rsidRPr="00130A7C">
        <w:rPr>
          <w:rFonts w:ascii="Times New Roman" w:hint="eastAsia"/>
          <w:sz w:val="24"/>
        </w:rPr>
        <w:t>decreased by 3.3%p compared to the previous year to 48.3% of GDP.</w:t>
      </w:r>
    </w:p>
    <w:p w14:paraId="371DFD42" w14:textId="77777777" w:rsidR="00E24998" w:rsidRPr="00130A7C" w:rsidRDefault="00E24998" w:rsidP="00BD5129">
      <w:pPr>
        <w:jc w:val="left"/>
        <w:rPr>
          <w:rFonts w:ascii="Times New Roman"/>
          <w:sz w:val="24"/>
        </w:rPr>
      </w:pPr>
    </w:p>
    <w:p w14:paraId="0160FFA0" w14:textId="77777777" w:rsidR="00E24998" w:rsidRPr="00130A7C" w:rsidRDefault="00E24998" w:rsidP="00BD5129">
      <w:pPr>
        <w:jc w:val="left"/>
        <w:rPr>
          <w:rFonts w:ascii="Times New Roman"/>
          <w:sz w:val="24"/>
        </w:rPr>
      </w:pPr>
    </w:p>
    <w:p w14:paraId="4219EB0F" w14:textId="77777777" w:rsidR="0003329F" w:rsidRPr="00130A7C" w:rsidRDefault="00BE2D34" w:rsidP="00275507">
      <w:pPr>
        <w:widowControl/>
        <w:wordWrap/>
        <w:autoSpaceDE/>
        <w:ind w:right="720"/>
        <w:jc w:val="right"/>
        <w:rPr>
          <w:rFonts w:ascii="Times New Roman" w:eastAsiaTheme="minorEastAsia"/>
          <w:b/>
          <w:sz w:val="24"/>
        </w:rPr>
      </w:pPr>
      <w:r w:rsidRPr="00130A7C">
        <w:rPr>
          <w:rFonts w:ascii="Times New Roman" w:eastAsiaTheme="minorEastAsia"/>
          <w:sz w:val="24"/>
        </w:rPr>
        <w:lastRenderedPageBreak/>
        <w:t>(</w:t>
      </w:r>
      <w:r w:rsidRPr="00130A7C">
        <w:rPr>
          <w:rFonts w:ascii="Times New Roman" w:eastAsiaTheme="minorEastAsia"/>
          <w:i/>
          <w:sz w:val="24"/>
        </w:rPr>
        <w:t>trillion, %</w:t>
      </w:r>
      <w:r w:rsidRPr="00130A7C">
        <w:rPr>
          <w:rFonts w:ascii="Times New Roman" w:eastAsiaTheme="minorEastAsia"/>
          <w:sz w:val="24"/>
        </w:rPr>
        <w:t>)</w:t>
      </w:r>
    </w:p>
    <w:tbl>
      <w:tblPr>
        <w:tblStyle w:val="a7"/>
        <w:tblW w:w="0" w:type="auto"/>
        <w:jc w:val="center"/>
        <w:tblLayout w:type="fixed"/>
        <w:tblLook w:val="04A0" w:firstRow="1" w:lastRow="0" w:firstColumn="1" w:lastColumn="0" w:noHBand="0" w:noVBand="1"/>
      </w:tblPr>
      <w:tblGrid>
        <w:gridCol w:w="3256"/>
        <w:gridCol w:w="1559"/>
        <w:gridCol w:w="1701"/>
        <w:gridCol w:w="1701"/>
      </w:tblGrid>
      <w:tr w:rsidR="00130A7C" w:rsidRPr="00130A7C" w14:paraId="3270C749" w14:textId="77777777" w:rsidTr="00397E79">
        <w:trPr>
          <w:trHeight w:val="419"/>
          <w:jc w:val="center"/>
        </w:trPr>
        <w:tc>
          <w:tcPr>
            <w:tcW w:w="3256" w:type="dxa"/>
            <w:vMerge w:val="restart"/>
          </w:tcPr>
          <w:p w14:paraId="775B64CE" w14:textId="77777777" w:rsidR="00F0454F" w:rsidRPr="00130A7C" w:rsidRDefault="00F0454F">
            <w:pPr>
              <w:widowControl/>
              <w:wordWrap/>
              <w:autoSpaceDE/>
              <w:rPr>
                <w:rFonts w:ascii="Times New Roman" w:eastAsiaTheme="minorEastAsia"/>
                <w:b/>
                <w:sz w:val="24"/>
              </w:rPr>
            </w:pPr>
          </w:p>
        </w:tc>
        <w:tc>
          <w:tcPr>
            <w:tcW w:w="3260" w:type="dxa"/>
            <w:gridSpan w:val="2"/>
            <w:vAlign w:val="center"/>
          </w:tcPr>
          <w:p w14:paraId="4627158E" w14:textId="2646FFAF" w:rsidR="00F0454F" w:rsidRPr="00130A7C" w:rsidRDefault="00F0454F" w:rsidP="00397E79">
            <w:pPr>
              <w:widowControl/>
              <w:wordWrap/>
              <w:autoSpaceDE/>
              <w:jc w:val="center"/>
              <w:rPr>
                <w:rFonts w:ascii="Times New Roman" w:eastAsiaTheme="minorEastAsia"/>
                <w:sz w:val="24"/>
              </w:rPr>
            </w:pPr>
            <w:r w:rsidRPr="00130A7C">
              <w:rPr>
                <w:rFonts w:ascii="Times New Roman" w:eastAsiaTheme="minorEastAsia"/>
                <w:sz w:val="24"/>
              </w:rPr>
              <w:t>202</w:t>
            </w:r>
            <w:r w:rsidRPr="00130A7C">
              <w:rPr>
                <w:rFonts w:ascii="Times New Roman" w:eastAsiaTheme="minorEastAsia" w:hint="eastAsia"/>
                <w:sz w:val="24"/>
              </w:rPr>
              <w:t>6</w:t>
            </w:r>
            <w:r w:rsidRPr="00130A7C">
              <w:rPr>
                <w:rFonts w:ascii="Times New Roman" w:eastAsiaTheme="minorEastAsia"/>
                <w:sz w:val="24"/>
              </w:rPr>
              <w:t xml:space="preserve"> Budget</w:t>
            </w:r>
          </w:p>
        </w:tc>
        <w:tc>
          <w:tcPr>
            <w:tcW w:w="1701" w:type="dxa"/>
            <w:vMerge w:val="restart"/>
            <w:vAlign w:val="center"/>
          </w:tcPr>
          <w:p w14:paraId="69178C4C" w14:textId="7A0001C5" w:rsidR="00F0454F" w:rsidRPr="00130A7C" w:rsidRDefault="00F0454F" w:rsidP="00397E79">
            <w:pPr>
              <w:widowControl/>
              <w:wordWrap/>
              <w:autoSpaceDE/>
              <w:ind w:leftChars="62" w:left="364" w:hangingChars="100" w:hanging="240"/>
              <w:jc w:val="center"/>
              <w:rPr>
                <w:rFonts w:ascii="Times New Roman" w:eastAsiaTheme="minorEastAsia"/>
                <w:sz w:val="24"/>
              </w:rPr>
            </w:pPr>
            <w:r w:rsidRPr="00130A7C">
              <w:rPr>
                <w:rFonts w:ascii="Times New Roman" w:eastAsiaTheme="minorEastAsia"/>
                <w:sz w:val="24"/>
              </w:rPr>
              <w:t>202</w:t>
            </w:r>
            <w:r w:rsidRPr="00130A7C">
              <w:rPr>
                <w:rFonts w:ascii="Times New Roman" w:eastAsiaTheme="minorEastAsia" w:hint="eastAsia"/>
                <w:sz w:val="24"/>
              </w:rPr>
              <w:t xml:space="preserve">7 </w:t>
            </w:r>
            <w:r w:rsidRPr="00130A7C">
              <w:rPr>
                <w:rFonts w:ascii="Times New Roman" w:eastAsiaTheme="minorEastAsia"/>
                <w:sz w:val="24"/>
              </w:rPr>
              <w:t>Budget</w:t>
            </w:r>
          </w:p>
          <w:p w14:paraId="6472B011" w14:textId="78D39C13" w:rsidR="00F0454F" w:rsidRPr="00130A7C" w:rsidRDefault="00F0454F" w:rsidP="00397E79">
            <w:pPr>
              <w:widowControl/>
              <w:wordWrap/>
              <w:autoSpaceDE/>
              <w:ind w:leftChars="62" w:left="364" w:hangingChars="100" w:hanging="240"/>
              <w:jc w:val="center"/>
              <w:rPr>
                <w:rFonts w:ascii="Times New Roman" w:eastAsiaTheme="minorEastAsia"/>
                <w:sz w:val="24"/>
              </w:rPr>
            </w:pPr>
            <w:r w:rsidRPr="00130A7C">
              <w:rPr>
                <w:rFonts w:ascii="Times New Roman" w:eastAsiaTheme="minorEastAsia"/>
                <w:sz w:val="24"/>
              </w:rPr>
              <w:t>Proposal</w:t>
            </w:r>
          </w:p>
          <w:p w14:paraId="1ED960F5" w14:textId="77777777" w:rsidR="00F0454F" w:rsidRPr="00130A7C" w:rsidRDefault="00F0454F" w:rsidP="00397E79">
            <w:pPr>
              <w:widowControl/>
              <w:wordWrap/>
              <w:autoSpaceDE/>
              <w:jc w:val="center"/>
              <w:rPr>
                <w:rFonts w:ascii="Times New Roman" w:eastAsiaTheme="minorEastAsia"/>
                <w:sz w:val="24"/>
              </w:rPr>
            </w:pPr>
            <w:r w:rsidRPr="00130A7C">
              <w:rPr>
                <w:rFonts w:ascii="Times New Roman" w:eastAsiaTheme="minorEastAsia"/>
                <w:sz w:val="24"/>
              </w:rPr>
              <w:t>(B)</w:t>
            </w:r>
          </w:p>
        </w:tc>
      </w:tr>
      <w:tr w:rsidR="00130A7C" w:rsidRPr="00130A7C" w14:paraId="0B84D93B" w14:textId="77777777" w:rsidTr="0028071B">
        <w:trPr>
          <w:trHeight w:val="553"/>
          <w:jc w:val="center"/>
        </w:trPr>
        <w:tc>
          <w:tcPr>
            <w:tcW w:w="3256" w:type="dxa"/>
            <w:vMerge/>
          </w:tcPr>
          <w:p w14:paraId="0DE0F06B" w14:textId="77777777" w:rsidR="00F0454F" w:rsidRPr="00130A7C" w:rsidRDefault="00F0454F">
            <w:pPr>
              <w:widowControl/>
              <w:wordWrap/>
              <w:autoSpaceDE/>
              <w:rPr>
                <w:rFonts w:ascii="Times New Roman" w:eastAsiaTheme="minorEastAsia"/>
                <w:b/>
                <w:sz w:val="24"/>
              </w:rPr>
            </w:pPr>
          </w:p>
        </w:tc>
        <w:tc>
          <w:tcPr>
            <w:tcW w:w="1559" w:type="dxa"/>
            <w:vAlign w:val="center"/>
          </w:tcPr>
          <w:p w14:paraId="2E3B801E" w14:textId="6012CF72"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Original (A)</w:t>
            </w:r>
          </w:p>
        </w:tc>
        <w:tc>
          <w:tcPr>
            <w:tcW w:w="1701" w:type="dxa"/>
            <w:vAlign w:val="center"/>
          </w:tcPr>
          <w:p w14:paraId="0973E95A" w14:textId="4CAD203B"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 xml:space="preserve">Supplementary </w:t>
            </w:r>
          </w:p>
        </w:tc>
        <w:tc>
          <w:tcPr>
            <w:tcW w:w="1701" w:type="dxa"/>
            <w:vMerge/>
          </w:tcPr>
          <w:p w14:paraId="3ECBE92D" w14:textId="77777777" w:rsidR="00F0454F" w:rsidRPr="00130A7C" w:rsidRDefault="00F0454F">
            <w:pPr>
              <w:widowControl/>
              <w:wordWrap/>
              <w:autoSpaceDE/>
              <w:ind w:firstLineChars="100" w:firstLine="240"/>
              <w:rPr>
                <w:rFonts w:ascii="Times New Roman" w:eastAsiaTheme="minorEastAsia"/>
                <w:sz w:val="24"/>
              </w:rPr>
            </w:pPr>
          </w:p>
        </w:tc>
      </w:tr>
      <w:tr w:rsidR="00130A7C" w:rsidRPr="00130A7C" w14:paraId="6DFA26F0" w14:textId="77777777" w:rsidTr="00C374EA">
        <w:trPr>
          <w:trHeight w:val="286"/>
          <w:jc w:val="center"/>
        </w:trPr>
        <w:tc>
          <w:tcPr>
            <w:tcW w:w="3256" w:type="dxa"/>
          </w:tcPr>
          <w:p w14:paraId="2B99F7D7" w14:textId="77777777" w:rsidR="00F0454F" w:rsidRPr="00130A7C" w:rsidRDefault="00F0454F">
            <w:pPr>
              <w:widowControl/>
              <w:wordWrap/>
              <w:autoSpaceDE/>
              <w:rPr>
                <w:rFonts w:ascii="Times New Roman" w:eastAsiaTheme="minorEastAsia"/>
                <w:sz w:val="24"/>
              </w:rPr>
            </w:pPr>
            <w:r w:rsidRPr="00130A7C">
              <w:rPr>
                <w:rFonts w:ascii="Times New Roman" w:eastAsiaTheme="minorEastAsia"/>
                <w:sz w:val="24"/>
              </w:rPr>
              <w:t>Consolidated Fiscal Balance</w:t>
            </w:r>
          </w:p>
          <w:p w14:paraId="4CC5AF0C" w14:textId="77777777" w:rsidR="00F0454F" w:rsidRPr="00130A7C" w:rsidRDefault="00F0454F">
            <w:pPr>
              <w:widowControl/>
              <w:wordWrap/>
              <w:autoSpaceDE/>
              <w:rPr>
                <w:rFonts w:ascii="Times New Roman" w:eastAsiaTheme="minorEastAsia"/>
                <w:sz w:val="24"/>
              </w:rPr>
            </w:pPr>
            <w:r w:rsidRPr="00130A7C">
              <w:rPr>
                <w:rFonts w:ascii="Times New Roman" w:eastAsiaTheme="minorEastAsia"/>
                <w:sz w:val="24"/>
              </w:rPr>
              <w:t>(% to GDP)</w:t>
            </w:r>
          </w:p>
        </w:tc>
        <w:tc>
          <w:tcPr>
            <w:tcW w:w="1559" w:type="dxa"/>
          </w:tcPr>
          <w:p w14:paraId="15C2FAE6" w14:textId="58E0115E"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sz w:val="24"/>
              </w:rPr>
              <w:t>-</w:t>
            </w:r>
            <w:r w:rsidRPr="00130A7C">
              <w:rPr>
                <w:rFonts w:ascii="Times New Roman" w:eastAsiaTheme="minorEastAsia" w:hint="eastAsia"/>
                <w:sz w:val="24"/>
              </w:rPr>
              <w:t>52.7</w:t>
            </w:r>
          </w:p>
          <w:p w14:paraId="4D7D2091" w14:textId="15988DE4"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(-1.9)</w:t>
            </w:r>
          </w:p>
        </w:tc>
        <w:tc>
          <w:tcPr>
            <w:tcW w:w="1701" w:type="dxa"/>
          </w:tcPr>
          <w:p w14:paraId="3F191D93" w14:textId="2F2F228B" w:rsidR="00F0454F" w:rsidRPr="00130A7C" w:rsidRDefault="00F0454F" w:rsidP="00C374EA">
            <w:pPr>
              <w:widowControl/>
              <w:wordWrap/>
              <w:autoSpaceDE/>
              <w:rPr>
                <w:rFonts w:ascii="Times New Roman" w:eastAsiaTheme="minorEastAsia"/>
                <w:sz w:val="24"/>
              </w:rPr>
            </w:pPr>
            <w:r w:rsidRPr="00130A7C">
              <w:rPr>
                <w:rFonts w:ascii="Times New Roman" w:eastAsiaTheme="minorEastAsia" w:hint="eastAsia"/>
                <w:sz w:val="24"/>
              </w:rPr>
              <w:t xml:space="preserve">    -52.5</w:t>
            </w:r>
          </w:p>
          <w:p w14:paraId="68401681" w14:textId="4D70449A" w:rsidR="00F0454F" w:rsidRPr="00130A7C" w:rsidRDefault="00F0454F" w:rsidP="00C374EA">
            <w:pPr>
              <w:widowControl/>
              <w:wordWrap/>
              <w:autoSpaceDE/>
              <w:ind w:firstLineChars="200" w:firstLine="480"/>
              <w:rPr>
                <w:rFonts w:ascii="Times New Roman" w:eastAsiaTheme="minorEastAsia"/>
                <w:sz w:val="24"/>
              </w:rPr>
            </w:pPr>
            <w:r w:rsidRPr="00130A7C">
              <w:rPr>
                <w:rFonts w:ascii="Times New Roman" w:eastAsiaTheme="minorEastAsia" w:hint="eastAsia"/>
                <w:sz w:val="24"/>
              </w:rPr>
              <w:t>(-1.9)</w:t>
            </w:r>
          </w:p>
        </w:tc>
        <w:tc>
          <w:tcPr>
            <w:tcW w:w="1701" w:type="dxa"/>
          </w:tcPr>
          <w:p w14:paraId="7DAC4B6B" w14:textId="1583496D" w:rsidR="00F0454F" w:rsidRPr="00130A7C" w:rsidRDefault="004B243C">
            <w:pPr>
              <w:widowControl/>
              <w:wordWrap/>
              <w:autoSpaceDE/>
              <w:jc w:val="center"/>
              <w:rPr>
                <w:rFonts w:ascii="Times New Roman" w:eastAsiaTheme="minorEastAsia"/>
                <w:sz w:val="24"/>
              </w:rPr>
            </w:pPr>
            <w:r w:rsidRPr="00130A7C">
              <w:rPr>
                <w:rFonts w:ascii="Times New Roman" w:eastAsiaTheme="minorEastAsia" w:hint="eastAsia"/>
                <w:sz w:val="24"/>
              </w:rPr>
              <w:t>+</w:t>
            </w:r>
            <w:r w:rsidR="00F0454F" w:rsidRPr="00130A7C">
              <w:rPr>
                <w:rFonts w:ascii="Times New Roman" w:eastAsiaTheme="minorEastAsia" w:hint="eastAsia"/>
                <w:sz w:val="24"/>
              </w:rPr>
              <w:t>59.9</w:t>
            </w:r>
          </w:p>
          <w:p w14:paraId="55D6520A" w14:textId="0B2D891D"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sz w:val="24"/>
              </w:rPr>
              <w:t>(</w:t>
            </w:r>
            <w:r w:rsidR="004B243C" w:rsidRPr="00130A7C">
              <w:rPr>
                <w:rFonts w:ascii="Times New Roman" w:eastAsiaTheme="minorEastAsia" w:hint="eastAsia"/>
                <w:sz w:val="24"/>
              </w:rPr>
              <w:t>+</w:t>
            </w:r>
            <w:r w:rsidRPr="00130A7C">
              <w:rPr>
                <w:rFonts w:ascii="Times New Roman" w:eastAsiaTheme="minorEastAsia" w:hint="eastAsia"/>
                <w:sz w:val="24"/>
              </w:rPr>
              <w:t>1.9</w:t>
            </w:r>
            <w:r w:rsidRPr="00130A7C">
              <w:rPr>
                <w:rFonts w:ascii="Times New Roman" w:eastAsiaTheme="minorEastAsia"/>
                <w:sz w:val="24"/>
              </w:rPr>
              <w:t>)</w:t>
            </w:r>
          </w:p>
        </w:tc>
      </w:tr>
      <w:tr w:rsidR="00130A7C" w:rsidRPr="00130A7C" w14:paraId="3EFE79F5" w14:textId="77777777" w:rsidTr="00C374EA">
        <w:trPr>
          <w:jc w:val="center"/>
        </w:trPr>
        <w:tc>
          <w:tcPr>
            <w:tcW w:w="3256" w:type="dxa"/>
          </w:tcPr>
          <w:p w14:paraId="30B4AF4A" w14:textId="77777777" w:rsidR="00F0454F" w:rsidRPr="00130A7C" w:rsidRDefault="00F0454F">
            <w:pPr>
              <w:widowControl/>
              <w:wordWrap/>
              <w:autoSpaceDE/>
              <w:jc w:val="left"/>
              <w:rPr>
                <w:rFonts w:ascii="Times New Roman" w:eastAsiaTheme="minorEastAsia"/>
                <w:sz w:val="24"/>
              </w:rPr>
            </w:pPr>
            <w:r w:rsidRPr="00130A7C">
              <w:rPr>
                <w:rFonts w:ascii="Times New Roman" w:eastAsiaTheme="minorEastAsia"/>
                <w:sz w:val="24"/>
              </w:rPr>
              <w:t>Managed Fiscal Balance</w:t>
            </w:r>
          </w:p>
          <w:p w14:paraId="1EB56527" w14:textId="77777777" w:rsidR="00F0454F" w:rsidRPr="00130A7C" w:rsidRDefault="00F0454F">
            <w:pPr>
              <w:widowControl/>
              <w:wordWrap/>
              <w:autoSpaceDE/>
              <w:rPr>
                <w:rFonts w:ascii="Times New Roman" w:eastAsiaTheme="minorEastAsia"/>
                <w:sz w:val="24"/>
              </w:rPr>
            </w:pPr>
            <w:r w:rsidRPr="00130A7C">
              <w:rPr>
                <w:rFonts w:ascii="Times New Roman" w:eastAsiaTheme="minorEastAsia"/>
                <w:sz w:val="24"/>
              </w:rPr>
              <w:t>(% to GDP)</w:t>
            </w:r>
          </w:p>
        </w:tc>
        <w:tc>
          <w:tcPr>
            <w:tcW w:w="1559" w:type="dxa"/>
            <w:vAlign w:val="center"/>
          </w:tcPr>
          <w:p w14:paraId="35928C63" w14:textId="3D5FF4AF"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sz w:val="24"/>
              </w:rPr>
              <w:t>-</w:t>
            </w:r>
            <w:r w:rsidRPr="00130A7C">
              <w:rPr>
                <w:rFonts w:ascii="Times New Roman" w:eastAsiaTheme="minorEastAsia" w:hint="eastAsia"/>
                <w:sz w:val="24"/>
              </w:rPr>
              <w:t>107.8</w:t>
            </w:r>
          </w:p>
          <w:p w14:paraId="68867F95" w14:textId="7DC92569"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(-3.9)</w:t>
            </w:r>
          </w:p>
        </w:tc>
        <w:tc>
          <w:tcPr>
            <w:tcW w:w="1701" w:type="dxa"/>
            <w:vAlign w:val="center"/>
          </w:tcPr>
          <w:p w14:paraId="773D8E45" w14:textId="2981A1FC"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-107.6</w:t>
            </w:r>
          </w:p>
          <w:p w14:paraId="1866CABD" w14:textId="0724F132"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sz w:val="24"/>
              </w:rPr>
              <w:t>(-</w:t>
            </w:r>
            <w:r w:rsidRPr="00130A7C">
              <w:rPr>
                <w:rFonts w:ascii="Times New Roman" w:eastAsiaTheme="minorEastAsia" w:hint="eastAsia"/>
                <w:sz w:val="24"/>
              </w:rPr>
              <w:t>3.8</w:t>
            </w:r>
            <w:r w:rsidRPr="00130A7C">
              <w:rPr>
                <w:rFonts w:ascii="Times New Roman" w:eastAsiaTheme="minorEastAsia"/>
                <w:sz w:val="24"/>
              </w:rPr>
              <w:t>)</w:t>
            </w:r>
          </w:p>
        </w:tc>
        <w:tc>
          <w:tcPr>
            <w:tcW w:w="1701" w:type="dxa"/>
            <w:vAlign w:val="center"/>
          </w:tcPr>
          <w:p w14:paraId="3A7C837C" w14:textId="7FCF3836"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sz w:val="24"/>
              </w:rPr>
              <w:t>-</w:t>
            </w:r>
            <w:r w:rsidRPr="00130A7C">
              <w:rPr>
                <w:rFonts w:ascii="Times New Roman" w:eastAsiaTheme="minorEastAsia" w:hint="eastAsia"/>
                <w:sz w:val="24"/>
              </w:rPr>
              <w:t>3.1</w:t>
            </w:r>
          </w:p>
          <w:p w14:paraId="55CD092F" w14:textId="5105B80F"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sz w:val="24"/>
              </w:rPr>
              <w:t>(-</w:t>
            </w:r>
            <w:r w:rsidRPr="00130A7C">
              <w:rPr>
                <w:rFonts w:ascii="Times New Roman" w:eastAsiaTheme="minorEastAsia" w:hint="eastAsia"/>
                <w:sz w:val="24"/>
              </w:rPr>
              <w:t>0.1</w:t>
            </w:r>
            <w:r w:rsidRPr="00130A7C">
              <w:rPr>
                <w:rFonts w:ascii="Times New Roman" w:eastAsiaTheme="minorEastAsia"/>
                <w:sz w:val="24"/>
              </w:rPr>
              <w:t>)</w:t>
            </w:r>
          </w:p>
        </w:tc>
      </w:tr>
      <w:tr w:rsidR="00F0454F" w:rsidRPr="00130A7C" w14:paraId="2789BE3A" w14:textId="77777777" w:rsidTr="00C374EA">
        <w:trPr>
          <w:trHeight w:val="163"/>
          <w:jc w:val="center"/>
        </w:trPr>
        <w:tc>
          <w:tcPr>
            <w:tcW w:w="3256" w:type="dxa"/>
          </w:tcPr>
          <w:p w14:paraId="43997642" w14:textId="77777777" w:rsidR="00F0454F" w:rsidRPr="00130A7C" w:rsidRDefault="00F0454F">
            <w:pPr>
              <w:widowControl/>
              <w:wordWrap/>
              <w:autoSpaceDE/>
              <w:rPr>
                <w:rFonts w:ascii="Times New Roman" w:eastAsiaTheme="minorEastAsia"/>
                <w:sz w:val="24"/>
              </w:rPr>
            </w:pPr>
            <w:r w:rsidRPr="00130A7C">
              <w:rPr>
                <w:rFonts w:ascii="Times New Roman" w:eastAsiaTheme="minorEastAsia"/>
                <w:sz w:val="24"/>
              </w:rPr>
              <w:t>Government Debt</w:t>
            </w:r>
          </w:p>
          <w:p w14:paraId="715A9C0A" w14:textId="77777777" w:rsidR="00F0454F" w:rsidRPr="00130A7C" w:rsidRDefault="00F0454F">
            <w:pPr>
              <w:widowControl/>
              <w:wordWrap/>
              <w:autoSpaceDE/>
              <w:rPr>
                <w:rFonts w:ascii="Times New Roman" w:eastAsiaTheme="minorEastAsia"/>
                <w:sz w:val="24"/>
              </w:rPr>
            </w:pPr>
            <w:r w:rsidRPr="00130A7C">
              <w:rPr>
                <w:rFonts w:ascii="Times New Roman" w:eastAsiaTheme="minorEastAsia"/>
                <w:sz w:val="24"/>
              </w:rPr>
              <w:t xml:space="preserve">(% to GDP)  </w:t>
            </w:r>
          </w:p>
        </w:tc>
        <w:tc>
          <w:tcPr>
            <w:tcW w:w="1559" w:type="dxa"/>
          </w:tcPr>
          <w:p w14:paraId="40BFD222" w14:textId="59786A8B"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1,413.8</w:t>
            </w:r>
          </w:p>
          <w:p w14:paraId="42F8FE5E" w14:textId="34D36BC9"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(51.6)</w:t>
            </w:r>
          </w:p>
        </w:tc>
        <w:tc>
          <w:tcPr>
            <w:tcW w:w="1701" w:type="dxa"/>
          </w:tcPr>
          <w:p w14:paraId="2E3D5DB7" w14:textId="3D0A1BAB"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1,412.8</w:t>
            </w:r>
          </w:p>
          <w:p w14:paraId="5BC46EB8" w14:textId="49E398F3"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(50.6)</w:t>
            </w:r>
          </w:p>
        </w:tc>
        <w:tc>
          <w:tcPr>
            <w:tcW w:w="1701" w:type="dxa"/>
          </w:tcPr>
          <w:p w14:paraId="0BD7560D" w14:textId="77777777"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1,519.8</w:t>
            </w:r>
          </w:p>
          <w:p w14:paraId="1CC78B54" w14:textId="297CCEDE" w:rsidR="00F0454F" w:rsidRPr="00130A7C" w:rsidRDefault="00F0454F">
            <w:pPr>
              <w:widowControl/>
              <w:wordWrap/>
              <w:autoSpaceDE/>
              <w:jc w:val="center"/>
              <w:rPr>
                <w:rFonts w:ascii="Times New Roman" w:eastAsiaTheme="minorEastAsia"/>
                <w:sz w:val="24"/>
              </w:rPr>
            </w:pPr>
            <w:r w:rsidRPr="00130A7C">
              <w:rPr>
                <w:rFonts w:ascii="Times New Roman" w:eastAsiaTheme="minorEastAsia" w:hint="eastAsia"/>
                <w:sz w:val="24"/>
              </w:rPr>
              <w:t>(48.3)</w:t>
            </w:r>
          </w:p>
        </w:tc>
      </w:tr>
    </w:tbl>
    <w:p w14:paraId="6A538C69" w14:textId="77777777" w:rsidR="0003329F" w:rsidRPr="00130A7C" w:rsidRDefault="0003329F">
      <w:pPr>
        <w:widowControl/>
        <w:wordWrap/>
        <w:autoSpaceDE/>
        <w:jc w:val="left"/>
        <w:rPr>
          <w:rFonts w:ascii="Times New Roman"/>
          <w:b/>
          <w:sz w:val="22"/>
          <w:szCs w:val="22"/>
        </w:rPr>
      </w:pPr>
    </w:p>
    <w:p w14:paraId="0DA6349F" w14:textId="77777777" w:rsidR="008C257C" w:rsidRPr="00130A7C" w:rsidRDefault="008C257C" w:rsidP="00BD5129">
      <w:pPr>
        <w:widowControl/>
        <w:wordWrap/>
        <w:autoSpaceDE/>
        <w:jc w:val="left"/>
        <w:rPr>
          <w:rFonts w:ascii="Times New Roman"/>
          <w:b/>
          <w:bCs/>
          <w:sz w:val="24"/>
          <w:shd w:val="clear" w:color="auto" w:fill="FFFFFF"/>
        </w:rPr>
      </w:pPr>
    </w:p>
    <w:p w14:paraId="55C38760" w14:textId="01C46531" w:rsidR="0003329F" w:rsidRPr="00130A7C" w:rsidRDefault="00BE2D34" w:rsidP="00BD5129">
      <w:pPr>
        <w:widowControl/>
        <w:wordWrap/>
        <w:autoSpaceDE/>
        <w:jc w:val="left"/>
        <w:rPr>
          <w:rFonts w:ascii="Times New Roman"/>
          <w:sz w:val="24"/>
        </w:rPr>
      </w:pPr>
      <w:r w:rsidRPr="00130A7C">
        <w:rPr>
          <w:rFonts w:ascii="Times New Roman"/>
          <w:b/>
          <w:bCs/>
          <w:sz w:val="24"/>
          <w:shd w:val="clear" w:color="auto" w:fill="FFFFFF"/>
        </w:rPr>
        <w:t xml:space="preserve">(Mid-term fiscal management plan) </w:t>
      </w:r>
      <w:r w:rsidR="00130A7C" w:rsidRPr="00130A7C">
        <w:rPr>
          <w:rFonts w:ascii="Times New Roman" w:hint="eastAsia"/>
          <w:sz w:val="24"/>
        </w:rPr>
        <w:t xml:space="preserve">The total expenditure growth rate was revised upward compared to the original </w:t>
      </w:r>
      <w:proofErr w:type="gramStart"/>
      <w:r w:rsidR="00130A7C" w:rsidRPr="00130A7C">
        <w:rPr>
          <w:rFonts w:ascii="Times New Roman" w:hint="eastAsia"/>
          <w:sz w:val="24"/>
        </w:rPr>
        <w:t>plan(</w:t>
      </w:r>
      <w:proofErr w:type="gramEnd"/>
      <w:r w:rsidR="00130A7C" w:rsidRPr="00130A7C">
        <w:rPr>
          <w:rFonts w:ascii="Times New Roman" w:hint="eastAsia"/>
          <w:sz w:val="24"/>
        </w:rPr>
        <w:t xml:space="preserve">2025-2029). </w:t>
      </w:r>
      <w:r w:rsidRPr="00130A7C">
        <w:rPr>
          <w:rFonts w:ascii="Times New Roman"/>
          <w:bCs/>
          <w:sz w:val="24"/>
          <w:shd w:val="clear" w:color="auto" w:fill="FFFFFF"/>
        </w:rPr>
        <w:t>The government aims to</w:t>
      </w:r>
      <w:r w:rsidRPr="00130A7C">
        <w:rPr>
          <w:rFonts w:ascii="Times New Roman" w:hint="eastAsia"/>
          <w:b/>
          <w:sz w:val="24"/>
        </w:rPr>
        <w:t xml:space="preserve"> </w:t>
      </w:r>
      <w:r w:rsidR="006C152A" w:rsidRPr="00130A7C">
        <w:rPr>
          <w:rFonts w:ascii="Times New Roman" w:hint="eastAsia"/>
          <w:sz w:val="24"/>
        </w:rPr>
        <w:t>maintain</w:t>
      </w:r>
      <w:r w:rsidRPr="00130A7C">
        <w:rPr>
          <w:rFonts w:ascii="Times New Roman"/>
          <w:sz w:val="24"/>
        </w:rPr>
        <w:t xml:space="preserve"> the </w:t>
      </w:r>
      <w:r w:rsidR="004B243C" w:rsidRPr="00130A7C">
        <w:rPr>
          <w:rFonts w:ascii="Times New Roman" w:hint="eastAsia"/>
          <w:sz w:val="24"/>
        </w:rPr>
        <w:t>M</w:t>
      </w:r>
      <w:r w:rsidRPr="00130A7C">
        <w:rPr>
          <w:rFonts w:ascii="Times New Roman"/>
          <w:sz w:val="24"/>
        </w:rPr>
        <w:t xml:space="preserve">anaged </w:t>
      </w:r>
      <w:r w:rsidR="004B243C" w:rsidRPr="00130A7C">
        <w:rPr>
          <w:rFonts w:ascii="Times New Roman" w:hint="eastAsia"/>
          <w:sz w:val="24"/>
        </w:rPr>
        <w:t>F</w:t>
      </w:r>
      <w:r w:rsidRPr="00130A7C">
        <w:rPr>
          <w:rFonts w:ascii="Times New Roman"/>
          <w:sz w:val="24"/>
        </w:rPr>
        <w:t xml:space="preserve">iscal </w:t>
      </w:r>
      <w:r w:rsidR="004B243C" w:rsidRPr="00130A7C">
        <w:rPr>
          <w:rFonts w:ascii="Times New Roman" w:hint="eastAsia"/>
          <w:sz w:val="24"/>
        </w:rPr>
        <w:t>B</w:t>
      </w:r>
      <w:r w:rsidRPr="00130A7C">
        <w:rPr>
          <w:rFonts w:ascii="Times New Roman"/>
          <w:sz w:val="24"/>
        </w:rPr>
        <w:t xml:space="preserve">alance </w:t>
      </w:r>
      <w:r w:rsidR="006C152A" w:rsidRPr="00130A7C">
        <w:rPr>
          <w:rFonts w:ascii="Times New Roman" w:hint="eastAsia"/>
          <w:sz w:val="24"/>
        </w:rPr>
        <w:t>at around</w:t>
      </w:r>
      <w:r w:rsidRPr="00130A7C">
        <w:rPr>
          <w:rFonts w:ascii="Times New Roman"/>
          <w:sz w:val="24"/>
        </w:rPr>
        <w:t xml:space="preserve"> a deficit of </w:t>
      </w:r>
      <w:r w:rsidR="002B2B5C" w:rsidRPr="00130A7C">
        <w:rPr>
          <w:rFonts w:ascii="Times New Roman" w:hint="eastAsia"/>
          <w:sz w:val="24"/>
        </w:rPr>
        <w:t>3</w:t>
      </w:r>
      <w:r w:rsidRPr="00130A7C">
        <w:rPr>
          <w:rFonts w:ascii="Times New Roman"/>
          <w:sz w:val="24"/>
        </w:rPr>
        <w:t xml:space="preserve">% of GDP, </w:t>
      </w:r>
      <w:r w:rsidR="00130A7C" w:rsidRPr="00130A7C">
        <w:rPr>
          <w:rFonts w:ascii="Times New Roman" w:hint="eastAsia"/>
          <w:sz w:val="24"/>
        </w:rPr>
        <w:t xml:space="preserve">securing fiscal room for active investment to drive a structural rebound in potential growth. </w:t>
      </w:r>
      <w:r w:rsidR="002B2B5C" w:rsidRPr="00130A7C">
        <w:rPr>
          <w:rFonts w:ascii="Times New Roman" w:hint="eastAsia"/>
          <w:sz w:val="24"/>
        </w:rPr>
        <w:t>Government</w:t>
      </w:r>
      <w:r w:rsidRPr="00130A7C">
        <w:rPr>
          <w:rFonts w:ascii="Times New Roman"/>
          <w:sz w:val="24"/>
        </w:rPr>
        <w:t xml:space="preserve"> debt</w:t>
      </w:r>
      <w:r w:rsidR="006C152A" w:rsidRPr="00130A7C">
        <w:rPr>
          <w:rFonts w:ascii="Times New Roman" w:hint="eastAsia"/>
          <w:sz w:val="24"/>
        </w:rPr>
        <w:t xml:space="preserve"> will be managed</w:t>
      </w:r>
      <w:r w:rsidRPr="00130A7C">
        <w:rPr>
          <w:rFonts w:ascii="Times New Roman"/>
          <w:sz w:val="24"/>
        </w:rPr>
        <w:t xml:space="preserve"> at </w:t>
      </w:r>
      <w:r w:rsidR="00BC755F" w:rsidRPr="00130A7C">
        <w:rPr>
          <w:rFonts w:ascii="Times New Roman" w:hint="eastAsia"/>
          <w:sz w:val="24"/>
        </w:rPr>
        <w:t>the upper</w:t>
      </w:r>
      <w:r w:rsidRPr="00130A7C">
        <w:rPr>
          <w:rFonts w:ascii="Times New Roman"/>
          <w:sz w:val="24"/>
        </w:rPr>
        <w:t xml:space="preserve"> </w:t>
      </w:r>
      <w:r w:rsidR="002B2B5C" w:rsidRPr="00130A7C">
        <w:rPr>
          <w:rFonts w:ascii="Times New Roman" w:hint="eastAsia"/>
          <w:sz w:val="24"/>
        </w:rPr>
        <w:t>4</w:t>
      </w:r>
      <w:r w:rsidRPr="00130A7C">
        <w:rPr>
          <w:rFonts w:ascii="Times New Roman"/>
          <w:sz w:val="24"/>
        </w:rPr>
        <w:t xml:space="preserve">0% </w:t>
      </w:r>
      <w:r w:rsidR="00BC755F" w:rsidRPr="00130A7C">
        <w:rPr>
          <w:rFonts w:ascii="Times New Roman" w:hint="eastAsia"/>
          <w:sz w:val="24"/>
        </w:rPr>
        <w:t xml:space="preserve">range </w:t>
      </w:r>
      <w:r w:rsidRPr="00130A7C">
        <w:rPr>
          <w:rFonts w:ascii="Times New Roman"/>
          <w:sz w:val="24"/>
        </w:rPr>
        <w:t>of GDP by 20</w:t>
      </w:r>
      <w:r w:rsidR="002B2B5C" w:rsidRPr="00130A7C">
        <w:rPr>
          <w:rFonts w:ascii="Times New Roman" w:hint="eastAsia"/>
          <w:sz w:val="24"/>
        </w:rPr>
        <w:t>30, with an aim to see an improvement of over 10%p compared to the original forecast trend.</w:t>
      </w:r>
    </w:p>
    <w:p w14:paraId="492D4BFC" w14:textId="77777777" w:rsidR="0003329F" w:rsidRPr="00130A7C" w:rsidRDefault="0003329F">
      <w:pPr>
        <w:widowControl/>
        <w:wordWrap/>
        <w:autoSpaceDE/>
        <w:jc w:val="left"/>
        <w:rPr>
          <w:rFonts w:ascii="Times New Roman"/>
          <w:b/>
          <w:sz w:val="24"/>
        </w:rPr>
      </w:pPr>
    </w:p>
    <w:p w14:paraId="69C8E1C7" w14:textId="77777777" w:rsidR="0003329F" w:rsidRPr="00130A7C" w:rsidRDefault="00BE2D34">
      <w:pPr>
        <w:widowControl/>
        <w:wordWrap/>
        <w:autoSpaceDE/>
        <w:jc w:val="center"/>
        <w:rPr>
          <w:rFonts w:ascii="Times New Roman" w:eastAsiaTheme="minorEastAsia"/>
          <w:sz w:val="24"/>
          <w:u w:val="single"/>
        </w:rPr>
      </w:pPr>
      <w:r w:rsidRPr="00130A7C">
        <w:rPr>
          <w:rFonts w:ascii="Times New Roman" w:eastAsiaTheme="minorEastAsia"/>
          <w:sz w:val="24"/>
          <w:u w:val="single"/>
        </w:rPr>
        <w:t>Budgets by Sector</w:t>
      </w:r>
    </w:p>
    <w:p w14:paraId="5A8A8A53" w14:textId="4BDBE0E6" w:rsidR="0003329F" w:rsidRPr="00130A7C" w:rsidRDefault="00BE2D34">
      <w:pPr>
        <w:widowControl/>
        <w:wordWrap/>
        <w:autoSpaceDE/>
        <w:jc w:val="right"/>
        <w:rPr>
          <w:rFonts w:ascii="Times New Roman" w:eastAsiaTheme="minorEastAsia"/>
          <w:sz w:val="24"/>
          <w:u w:val="single"/>
        </w:rPr>
      </w:pPr>
      <w:r w:rsidRPr="00130A7C">
        <w:rPr>
          <w:rFonts w:ascii="Times New Roman" w:eastAsiaTheme="minorEastAsia"/>
          <w:sz w:val="24"/>
        </w:rPr>
        <w:t>(</w:t>
      </w:r>
      <w:r w:rsidRPr="00130A7C">
        <w:rPr>
          <w:rFonts w:ascii="Times New Roman" w:eastAsiaTheme="minorEastAsia"/>
          <w:i/>
          <w:sz w:val="24"/>
        </w:rPr>
        <w:t>trillion</w:t>
      </w:r>
      <w:r w:rsidRPr="00130A7C">
        <w:rPr>
          <w:rFonts w:ascii="Times New Roman" w:eastAsiaTheme="minorEastAsia"/>
          <w:sz w:val="24"/>
        </w:rPr>
        <w:t>)</w:t>
      </w:r>
    </w:p>
    <w:tbl>
      <w:tblPr>
        <w:tblStyle w:val="a7"/>
        <w:tblW w:w="0" w:type="auto"/>
        <w:tblLook w:val="04A0" w:firstRow="1" w:lastRow="0" w:firstColumn="1" w:lastColumn="0" w:noHBand="0" w:noVBand="1"/>
      </w:tblPr>
      <w:tblGrid>
        <w:gridCol w:w="3256"/>
        <w:gridCol w:w="1842"/>
        <w:gridCol w:w="1843"/>
        <w:gridCol w:w="1418"/>
        <w:gridCol w:w="1377"/>
      </w:tblGrid>
      <w:tr w:rsidR="00130A7C" w:rsidRPr="00130A7C" w14:paraId="2C5570FE" w14:textId="77777777" w:rsidTr="00A97277">
        <w:trPr>
          <w:trHeight w:val="379"/>
        </w:trPr>
        <w:tc>
          <w:tcPr>
            <w:tcW w:w="3256" w:type="dxa"/>
            <w:vMerge w:val="restart"/>
          </w:tcPr>
          <w:p w14:paraId="0FE975BC" w14:textId="77777777" w:rsidR="0003329F" w:rsidRPr="00130A7C" w:rsidRDefault="0003329F">
            <w:pPr>
              <w:widowControl/>
              <w:wordWrap/>
              <w:autoSpaceDE/>
              <w:rPr>
                <w:rFonts w:ascii="Times New Roman" w:eastAsiaTheme="minorEastAsia"/>
                <w:b/>
                <w:sz w:val="24"/>
              </w:rPr>
            </w:pPr>
          </w:p>
        </w:tc>
        <w:tc>
          <w:tcPr>
            <w:tcW w:w="1842" w:type="dxa"/>
            <w:vMerge w:val="restart"/>
            <w:vAlign w:val="center"/>
          </w:tcPr>
          <w:p w14:paraId="3118A317" w14:textId="0BC82836" w:rsidR="0003329F" w:rsidRPr="00130A7C" w:rsidRDefault="00BE2D34" w:rsidP="00A97277">
            <w:pPr>
              <w:widowControl/>
              <w:wordWrap/>
              <w:autoSpaceDE/>
              <w:jc w:val="center"/>
              <w:rPr>
                <w:rFonts w:ascii="Times New Roman" w:eastAsiaTheme="minorEastAsia"/>
                <w:sz w:val="24"/>
              </w:rPr>
            </w:pPr>
            <w:r w:rsidRPr="00130A7C">
              <w:rPr>
                <w:rFonts w:ascii="Times New Roman" w:eastAsiaTheme="minorEastAsia"/>
                <w:sz w:val="24"/>
              </w:rPr>
              <w:t>202</w:t>
            </w:r>
            <w:r w:rsidR="000A292E" w:rsidRPr="00130A7C">
              <w:rPr>
                <w:rFonts w:ascii="Times New Roman" w:eastAsiaTheme="minorEastAsia" w:hint="eastAsia"/>
                <w:sz w:val="24"/>
              </w:rPr>
              <w:t>6</w:t>
            </w:r>
            <w:r w:rsidR="0028071B" w:rsidRPr="00130A7C">
              <w:rPr>
                <w:rFonts w:ascii="Times New Roman" w:eastAsiaTheme="minorEastAsia" w:hint="eastAsia"/>
                <w:sz w:val="24"/>
              </w:rPr>
              <w:t xml:space="preserve"> </w:t>
            </w:r>
            <w:r w:rsidR="004843D9" w:rsidRPr="00130A7C">
              <w:rPr>
                <w:rFonts w:ascii="Times New Roman" w:eastAsiaTheme="minorEastAsia" w:hint="eastAsia"/>
                <w:sz w:val="24"/>
              </w:rPr>
              <w:t>Original</w:t>
            </w:r>
            <w:r w:rsidRPr="00130A7C">
              <w:rPr>
                <w:rFonts w:ascii="Times New Roman" w:eastAsiaTheme="minorEastAsia"/>
                <w:sz w:val="24"/>
              </w:rPr>
              <w:t xml:space="preserve"> Budget (A)</w:t>
            </w:r>
          </w:p>
        </w:tc>
        <w:tc>
          <w:tcPr>
            <w:tcW w:w="1843" w:type="dxa"/>
            <w:vMerge w:val="restart"/>
            <w:vAlign w:val="center"/>
          </w:tcPr>
          <w:p w14:paraId="193581EC" w14:textId="64CE98A2" w:rsidR="0003329F" w:rsidRPr="00130A7C" w:rsidRDefault="00BE2D34" w:rsidP="00A97277">
            <w:pPr>
              <w:widowControl/>
              <w:wordWrap/>
              <w:autoSpaceDE/>
              <w:jc w:val="center"/>
              <w:rPr>
                <w:rFonts w:ascii="Times New Roman" w:eastAsiaTheme="minorEastAsia"/>
                <w:sz w:val="24"/>
              </w:rPr>
            </w:pPr>
            <w:r w:rsidRPr="00130A7C">
              <w:rPr>
                <w:rFonts w:ascii="Times New Roman" w:eastAsiaTheme="minorEastAsia"/>
                <w:sz w:val="24"/>
              </w:rPr>
              <w:t>202</w:t>
            </w:r>
            <w:r w:rsidR="000A292E" w:rsidRPr="00130A7C">
              <w:rPr>
                <w:rFonts w:ascii="Times New Roman" w:eastAsiaTheme="minorEastAsia" w:hint="eastAsia"/>
                <w:sz w:val="24"/>
              </w:rPr>
              <w:t>7</w:t>
            </w:r>
            <w:r w:rsidRPr="00130A7C">
              <w:rPr>
                <w:rFonts w:ascii="Times New Roman" w:eastAsiaTheme="minorEastAsia"/>
                <w:sz w:val="24"/>
              </w:rPr>
              <w:t xml:space="preserve"> Budget Proposal (B)</w:t>
            </w:r>
          </w:p>
        </w:tc>
        <w:tc>
          <w:tcPr>
            <w:tcW w:w="2795" w:type="dxa"/>
            <w:gridSpan w:val="2"/>
            <w:vAlign w:val="center"/>
          </w:tcPr>
          <w:p w14:paraId="34C60909" w14:textId="77777777" w:rsidR="0003329F" w:rsidRPr="00130A7C" w:rsidRDefault="00BE2D34" w:rsidP="00A97277">
            <w:pPr>
              <w:widowControl/>
              <w:wordWrap/>
              <w:autoSpaceDE/>
              <w:jc w:val="center"/>
              <w:rPr>
                <w:rFonts w:ascii="Times New Roman" w:eastAsiaTheme="minorEastAsia"/>
                <w:sz w:val="24"/>
              </w:rPr>
            </w:pPr>
            <w:r w:rsidRPr="00130A7C">
              <w:rPr>
                <w:rFonts w:ascii="Times New Roman" w:eastAsiaTheme="minorEastAsia"/>
                <w:sz w:val="24"/>
              </w:rPr>
              <w:t>Changes</w:t>
            </w:r>
          </w:p>
        </w:tc>
      </w:tr>
      <w:tr w:rsidR="00130A7C" w:rsidRPr="00130A7C" w14:paraId="69E19E32" w14:textId="77777777" w:rsidTr="00A97277">
        <w:trPr>
          <w:trHeight w:val="413"/>
        </w:trPr>
        <w:tc>
          <w:tcPr>
            <w:tcW w:w="3256" w:type="dxa"/>
            <w:vMerge/>
          </w:tcPr>
          <w:p w14:paraId="64DC8821" w14:textId="77777777" w:rsidR="0003329F" w:rsidRPr="00130A7C" w:rsidRDefault="0003329F">
            <w:pPr>
              <w:widowControl/>
              <w:wordWrap/>
              <w:autoSpaceDE/>
              <w:rPr>
                <w:rFonts w:ascii="Times New Roman" w:eastAsiaTheme="minorEastAsia"/>
                <w:b/>
                <w:sz w:val="24"/>
              </w:rPr>
            </w:pPr>
          </w:p>
        </w:tc>
        <w:tc>
          <w:tcPr>
            <w:tcW w:w="1842" w:type="dxa"/>
            <w:vMerge/>
            <w:vAlign w:val="center"/>
          </w:tcPr>
          <w:p w14:paraId="7B5F3B3E" w14:textId="77777777" w:rsidR="0003329F" w:rsidRPr="00130A7C" w:rsidRDefault="0003329F" w:rsidP="00A97277">
            <w:pPr>
              <w:widowControl/>
              <w:wordWrap/>
              <w:autoSpaceDE/>
              <w:jc w:val="center"/>
              <w:rPr>
                <w:rFonts w:ascii="Times New Roman" w:eastAsiaTheme="minorEastAsia"/>
                <w:sz w:val="24"/>
              </w:rPr>
            </w:pPr>
          </w:p>
        </w:tc>
        <w:tc>
          <w:tcPr>
            <w:tcW w:w="1843" w:type="dxa"/>
            <w:vMerge/>
            <w:vAlign w:val="center"/>
          </w:tcPr>
          <w:p w14:paraId="0F70B0E3" w14:textId="77777777" w:rsidR="0003329F" w:rsidRPr="00130A7C" w:rsidRDefault="0003329F" w:rsidP="00A97277">
            <w:pPr>
              <w:widowControl/>
              <w:wordWrap/>
              <w:autoSpaceDE/>
              <w:jc w:val="center"/>
              <w:rPr>
                <w:rFonts w:ascii="Times New Roman" w:eastAsiaTheme="minorEastAsia"/>
                <w:sz w:val="24"/>
              </w:rPr>
            </w:pPr>
          </w:p>
        </w:tc>
        <w:tc>
          <w:tcPr>
            <w:tcW w:w="1418" w:type="dxa"/>
            <w:vAlign w:val="center"/>
          </w:tcPr>
          <w:p w14:paraId="713EB593" w14:textId="77777777" w:rsidR="0003329F" w:rsidRPr="00130A7C" w:rsidRDefault="00BE2D34" w:rsidP="00A97277">
            <w:pPr>
              <w:widowControl/>
              <w:wordWrap/>
              <w:autoSpaceDE/>
              <w:jc w:val="center"/>
              <w:rPr>
                <w:rFonts w:ascii="Times New Roman" w:eastAsiaTheme="minorEastAsia"/>
                <w:sz w:val="24"/>
              </w:rPr>
            </w:pPr>
            <w:r w:rsidRPr="00130A7C">
              <w:rPr>
                <w:rFonts w:ascii="Times New Roman" w:eastAsiaTheme="minorEastAsia"/>
                <w:sz w:val="24"/>
              </w:rPr>
              <w:t>B-A</w:t>
            </w:r>
          </w:p>
        </w:tc>
        <w:tc>
          <w:tcPr>
            <w:tcW w:w="1377" w:type="dxa"/>
            <w:vAlign w:val="center"/>
          </w:tcPr>
          <w:p w14:paraId="0DC8C2B0" w14:textId="3C76484D" w:rsidR="0003329F" w:rsidRPr="00130A7C" w:rsidRDefault="00BE2D34" w:rsidP="00A97277">
            <w:pPr>
              <w:widowControl/>
              <w:wordWrap/>
              <w:autoSpaceDE/>
              <w:jc w:val="center"/>
              <w:rPr>
                <w:rFonts w:ascii="Times New Roman" w:eastAsiaTheme="minorEastAsia"/>
                <w:sz w:val="24"/>
              </w:rPr>
            </w:pPr>
            <w:r w:rsidRPr="00130A7C">
              <w:rPr>
                <w:rFonts w:ascii="Times New Roman" w:eastAsiaTheme="minorEastAsia"/>
                <w:sz w:val="24"/>
              </w:rPr>
              <w:t>B-A</w:t>
            </w:r>
            <w:r w:rsidR="00920E49" w:rsidRPr="00130A7C">
              <w:rPr>
                <w:rFonts w:ascii="Times New Roman" w:eastAsiaTheme="minorEastAsia" w:hint="eastAsia"/>
                <w:sz w:val="24"/>
              </w:rPr>
              <w:t xml:space="preserve"> </w:t>
            </w:r>
            <w:r w:rsidRPr="00130A7C">
              <w:rPr>
                <w:rFonts w:ascii="Times New Roman" w:eastAsiaTheme="minorEastAsia"/>
                <w:sz w:val="24"/>
              </w:rPr>
              <w:t>(%)</w:t>
            </w:r>
          </w:p>
        </w:tc>
      </w:tr>
      <w:tr w:rsidR="00130A7C" w:rsidRPr="00130A7C" w14:paraId="67FA1A58" w14:textId="77777777">
        <w:trPr>
          <w:trHeight w:val="552"/>
        </w:trPr>
        <w:tc>
          <w:tcPr>
            <w:tcW w:w="3256" w:type="dxa"/>
            <w:vAlign w:val="center"/>
          </w:tcPr>
          <w:p w14:paraId="0F7ED037"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Total Expenditures</w:t>
            </w:r>
          </w:p>
        </w:tc>
        <w:tc>
          <w:tcPr>
            <w:tcW w:w="1842" w:type="dxa"/>
            <w:vAlign w:val="center"/>
          </w:tcPr>
          <w:p w14:paraId="0F067E9D" w14:textId="288A526D"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727.9</w:t>
            </w:r>
          </w:p>
        </w:tc>
        <w:tc>
          <w:tcPr>
            <w:tcW w:w="1843" w:type="dxa"/>
            <w:vAlign w:val="center"/>
          </w:tcPr>
          <w:p w14:paraId="0733FC18" w14:textId="5788346A"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820.9</w:t>
            </w:r>
          </w:p>
        </w:tc>
        <w:tc>
          <w:tcPr>
            <w:tcW w:w="1418" w:type="dxa"/>
            <w:vAlign w:val="center"/>
          </w:tcPr>
          <w:p w14:paraId="705ADAE4" w14:textId="3736B8D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93.0</w:t>
            </w:r>
          </w:p>
        </w:tc>
        <w:tc>
          <w:tcPr>
            <w:tcW w:w="1377" w:type="dxa"/>
            <w:vAlign w:val="center"/>
          </w:tcPr>
          <w:p w14:paraId="688C432E" w14:textId="08B86979"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12.8</w:t>
            </w:r>
          </w:p>
        </w:tc>
      </w:tr>
      <w:tr w:rsidR="00130A7C" w:rsidRPr="00130A7C" w14:paraId="73FA32D4" w14:textId="77777777">
        <w:trPr>
          <w:trHeight w:val="552"/>
        </w:trPr>
        <w:tc>
          <w:tcPr>
            <w:tcW w:w="3256" w:type="dxa"/>
            <w:vAlign w:val="center"/>
          </w:tcPr>
          <w:p w14:paraId="23A754FF" w14:textId="1CE2AFF8" w:rsidR="0003329F" w:rsidRPr="00130A7C" w:rsidRDefault="000A292E" w:rsidP="000A292E">
            <w:pPr>
              <w:widowControl/>
              <w:wordWrap/>
              <w:autoSpaceDE/>
              <w:jc w:val="left"/>
              <w:rPr>
                <w:rFonts w:ascii="Times New Roman" w:eastAsiaTheme="minorEastAsia"/>
                <w:sz w:val="24"/>
              </w:rPr>
            </w:pPr>
            <w:r w:rsidRPr="00130A7C">
              <w:rPr>
                <w:rFonts w:ascii="Times New Roman" w:eastAsiaTheme="minorEastAsia"/>
                <w:sz w:val="24"/>
              </w:rPr>
              <w:t xml:space="preserve">1. </w:t>
            </w:r>
            <w:r w:rsidR="00BE2D34" w:rsidRPr="00130A7C">
              <w:rPr>
                <w:rFonts w:ascii="Times New Roman" w:eastAsiaTheme="minorEastAsia"/>
                <w:sz w:val="24"/>
              </w:rPr>
              <w:t>Health, Welfare, Employment</w:t>
            </w:r>
          </w:p>
          <w:p w14:paraId="00D18B9F" w14:textId="185BF046" w:rsidR="000A292E" w:rsidRPr="00130A7C" w:rsidRDefault="000A292E" w:rsidP="000A292E">
            <w:pPr>
              <w:rPr>
                <w:rFonts w:ascii="Times New Roman"/>
                <w:sz w:val="24"/>
              </w:rPr>
            </w:pPr>
            <w:r w:rsidRPr="00130A7C">
              <w:rPr>
                <w:rFonts w:ascii="Times New Roman"/>
                <w:sz w:val="24"/>
              </w:rPr>
              <w:t>(</w:t>
            </w:r>
            <w:r w:rsidR="002B2B5C" w:rsidRPr="00130A7C">
              <w:rPr>
                <w:rFonts w:ascii="Times New Roman"/>
                <w:sz w:val="24"/>
              </w:rPr>
              <w:t>old criteria)</w:t>
            </w:r>
          </w:p>
        </w:tc>
        <w:tc>
          <w:tcPr>
            <w:tcW w:w="1842" w:type="dxa"/>
            <w:vAlign w:val="center"/>
          </w:tcPr>
          <w:p w14:paraId="45993A55"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264.4</w:t>
            </w:r>
          </w:p>
          <w:p w14:paraId="01E60A96" w14:textId="7D0CBE3F"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(269.1)</w:t>
            </w:r>
          </w:p>
        </w:tc>
        <w:tc>
          <w:tcPr>
            <w:tcW w:w="1843" w:type="dxa"/>
            <w:vAlign w:val="center"/>
          </w:tcPr>
          <w:p w14:paraId="367A36CA"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289.0</w:t>
            </w:r>
          </w:p>
          <w:p w14:paraId="7130DC54" w14:textId="0CD803D5"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(293.9)</w:t>
            </w:r>
          </w:p>
        </w:tc>
        <w:tc>
          <w:tcPr>
            <w:tcW w:w="1418" w:type="dxa"/>
            <w:vAlign w:val="center"/>
          </w:tcPr>
          <w:p w14:paraId="2AEBEEEC" w14:textId="7777777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24.6</w:t>
            </w:r>
          </w:p>
          <w:p w14:paraId="7A8184EC" w14:textId="6CF1D401"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w:t>
            </w:r>
            <w:r w:rsidR="004B243C" w:rsidRPr="00130A7C">
              <w:rPr>
                <w:rFonts w:ascii="Times New Roman" w:eastAsiaTheme="minorEastAsia" w:hint="eastAsia"/>
                <w:sz w:val="24"/>
              </w:rPr>
              <w:t>+</w:t>
            </w:r>
            <w:r w:rsidRPr="00130A7C">
              <w:rPr>
                <w:rFonts w:ascii="Times New Roman" w:eastAsiaTheme="minorEastAsia" w:hint="eastAsia"/>
                <w:sz w:val="24"/>
              </w:rPr>
              <w:t>24.8)</w:t>
            </w:r>
          </w:p>
        </w:tc>
        <w:tc>
          <w:tcPr>
            <w:tcW w:w="1377" w:type="dxa"/>
            <w:vAlign w:val="center"/>
          </w:tcPr>
          <w:p w14:paraId="7CE7912E"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9.3</w:t>
            </w:r>
          </w:p>
          <w:p w14:paraId="55D553BC" w14:textId="1899C899"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(9.2)</w:t>
            </w:r>
          </w:p>
        </w:tc>
      </w:tr>
      <w:tr w:rsidR="00130A7C" w:rsidRPr="00130A7C" w14:paraId="32879B24" w14:textId="77777777">
        <w:trPr>
          <w:trHeight w:val="552"/>
        </w:trPr>
        <w:tc>
          <w:tcPr>
            <w:tcW w:w="3256" w:type="dxa"/>
            <w:vAlign w:val="center"/>
          </w:tcPr>
          <w:p w14:paraId="72F03F7B" w14:textId="77777777" w:rsidR="002B2B5C" w:rsidRPr="00130A7C" w:rsidRDefault="00BE2D34">
            <w:pPr>
              <w:widowControl/>
              <w:wordWrap/>
              <w:autoSpaceDE/>
              <w:rPr>
                <w:rFonts w:ascii="Times New Roman" w:eastAsiaTheme="minorEastAsia"/>
                <w:sz w:val="24"/>
              </w:rPr>
            </w:pPr>
            <w:r w:rsidRPr="00130A7C">
              <w:rPr>
                <w:rFonts w:ascii="Times New Roman" w:eastAsiaTheme="minorEastAsia"/>
                <w:sz w:val="24"/>
              </w:rPr>
              <w:t>2. Education</w:t>
            </w:r>
          </w:p>
          <w:p w14:paraId="607CDF8E" w14:textId="3FFBD009" w:rsidR="002B2B5C" w:rsidRPr="00130A7C" w:rsidRDefault="002B2B5C">
            <w:pPr>
              <w:widowControl/>
              <w:wordWrap/>
              <w:autoSpaceDE/>
              <w:rPr>
                <w:rFonts w:ascii="Times New Roman" w:eastAsiaTheme="minorEastAsia"/>
                <w:sz w:val="24"/>
              </w:rPr>
            </w:pPr>
            <w:r w:rsidRPr="00130A7C">
              <w:rPr>
                <w:rFonts w:ascii="Times New Roman" w:eastAsiaTheme="minorEastAsia" w:hint="eastAsia"/>
                <w:sz w:val="24"/>
              </w:rPr>
              <w:t>(excluding grants)</w:t>
            </w:r>
          </w:p>
        </w:tc>
        <w:tc>
          <w:tcPr>
            <w:tcW w:w="1842" w:type="dxa"/>
            <w:vAlign w:val="center"/>
          </w:tcPr>
          <w:p w14:paraId="4E8E5984"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99.9</w:t>
            </w:r>
          </w:p>
          <w:p w14:paraId="31994432" w14:textId="7BB5EEE3"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(28.3)</w:t>
            </w:r>
          </w:p>
        </w:tc>
        <w:tc>
          <w:tcPr>
            <w:tcW w:w="1843" w:type="dxa"/>
            <w:vAlign w:val="center"/>
          </w:tcPr>
          <w:p w14:paraId="7904F397"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110.7</w:t>
            </w:r>
          </w:p>
          <w:p w14:paraId="5FDA046F" w14:textId="64FC55A7"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(31.9)</w:t>
            </w:r>
          </w:p>
        </w:tc>
        <w:tc>
          <w:tcPr>
            <w:tcW w:w="1418" w:type="dxa"/>
            <w:vAlign w:val="center"/>
          </w:tcPr>
          <w:p w14:paraId="5A942AC0" w14:textId="7777777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8D1AF6" w:rsidRPr="00130A7C">
              <w:rPr>
                <w:rFonts w:ascii="Times New Roman" w:eastAsiaTheme="minorEastAsia" w:hint="eastAsia"/>
                <w:sz w:val="24"/>
              </w:rPr>
              <w:t>1</w:t>
            </w:r>
            <w:r w:rsidR="000A292E" w:rsidRPr="00130A7C">
              <w:rPr>
                <w:rFonts w:ascii="Times New Roman" w:eastAsiaTheme="minorEastAsia" w:hint="eastAsia"/>
                <w:sz w:val="24"/>
              </w:rPr>
              <w:t>0.8</w:t>
            </w:r>
          </w:p>
          <w:p w14:paraId="49E90119" w14:textId="4F9BF083"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w:t>
            </w:r>
            <w:r w:rsidR="004B243C" w:rsidRPr="00130A7C">
              <w:rPr>
                <w:rFonts w:ascii="Times New Roman" w:eastAsiaTheme="minorEastAsia" w:hint="eastAsia"/>
                <w:sz w:val="24"/>
              </w:rPr>
              <w:t>+</w:t>
            </w:r>
            <w:r w:rsidRPr="00130A7C">
              <w:rPr>
                <w:rFonts w:ascii="Times New Roman" w:eastAsiaTheme="minorEastAsia" w:hint="eastAsia"/>
                <w:sz w:val="24"/>
              </w:rPr>
              <w:t>3.6)</w:t>
            </w:r>
          </w:p>
        </w:tc>
        <w:tc>
          <w:tcPr>
            <w:tcW w:w="1377" w:type="dxa"/>
            <w:vAlign w:val="center"/>
          </w:tcPr>
          <w:p w14:paraId="21016752"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10.8</w:t>
            </w:r>
          </w:p>
          <w:p w14:paraId="0ADBEFB5" w14:textId="2FD5304F"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(12.8)</w:t>
            </w:r>
          </w:p>
        </w:tc>
      </w:tr>
      <w:tr w:rsidR="00130A7C" w:rsidRPr="00130A7C" w14:paraId="0ACA1D27" w14:textId="77777777">
        <w:trPr>
          <w:trHeight w:val="552"/>
        </w:trPr>
        <w:tc>
          <w:tcPr>
            <w:tcW w:w="3256" w:type="dxa"/>
            <w:vAlign w:val="center"/>
          </w:tcPr>
          <w:p w14:paraId="17578A40"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3. Culture, Sports, Tourism</w:t>
            </w:r>
          </w:p>
        </w:tc>
        <w:tc>
          <w:tcPr>
            <w:tcW w:w="1842" w:type="dxa"/>
            <w:vAlign w:val="center"/>
          </w:tcPr>
          <w:p w14:paraId="145F6862" w14:textId="08FCCA9D"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9.6</w:t>
            </w:r>
          </w:p>
        </w:tc>
        <w:tc>
          <w:tcPr>
            <w:tcW w:w="1843" w:type="dxa"/>
            <w:vAlign w:val="center"/>
          </w:tcPr>
          <w:p w14:paraId="2B3434BF" w14:textId="0BB2B9F4"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11.6</w:t>
            </w:r>
          </w:p>
        </w:tc>
        <w:tc>
          <w:tcPr>
            <w:tcW w:w="1418" w:type="dxa"/>
            <w:vAlign w:val="center"/>
          </w:tcPr>
          <w:p w14:paraId="0CD83F42" w14:textId="027A9080"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2.0</w:t>
            </w:r>
          </w:p>
        </w:tc>
        <w:tc>
          <w:tcPr>
            <w:tcW w:w="1377" w:type="dxa"/>
            <w:vAlign w:val="center"/>
          </w:tcPr>
          <w:p w14:paraId="5EFF7F79" w14:textId="7CC71405"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20.4</w:t>
            </w:r>
          </w:p>
        </w:tc>
      </w:tr>
      <w:tr w:rsidR="00130A7C" w:rsidRPr="00130A7C" w14:paraId="6EC946C4" w14:textId="77777777">
        <w:trPr>
          <w:trHeight w:val="552"/>
        </w:trPr>
        <w:tc>
          <w:tcPr>
            <w:tcW w:w="3256" w:type="dxa"/>
            <w:vAlign w:val="center"/>
          </w:tcPr>
          <w:p w14:paraId="06CD0CA1"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4. Environment</w:t>
            </w:r>
          </w:p>
        </w:tc>
        <w:tc>
          <w:tcPr>
            <w:tcW w:w="1842" w:type="dxa"/>
            <w:vAlign w:val="center"/>
          </w:tcPr>
          <w:p w14:paraId="036A3D75" w14:textId="41D826CA"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13.9</w:t>
            </w:r>
          </w:p>
        </w:tc>
        <w:tc>
          <w:tcPr>
            <w:tcW w:w="1843" w:type="dxa"/>
            <w:vAlign w:val="center"/>
          </w:tcPr>
          <w:p w14:paraId="1DC45120" w14:textId="026526A4" w:rsidR="0003329F" w:rsidRPr="00130A7C" w:rsidRDefault="008D1AF6">
            <w:pPr>
              <w:widowControl/>
              <w:wordWrap/>
              <w:autoSpaceDE/>
              <w:jc w:val="center"/>
              <w:rPr>
                <w:rFonts w:ascii="Times New Roman" w:eastAsiaTheme="minorEastAsia"/>
                <w:sz w:val="24"/>
              </w:rPr>
            </w:pPr>
            <w:r w:rsidRPr="00130A7C">
              <w:rPr>
                <w:rFonts w:ascii="Times New Roman" w:eastAsiaTheme="minorEastAsia" w:hint="eastAsia"/>
                <w:sz w:val="24"/>
              </w:rPr>
              <w:t>14.</w:t>
            </w:r>
            <w:r w:rsidR="000A292E" w:rsidRPr="00130A7C">
              <w:rPr>
                <w:rFonts w:ascii="Times New Roman" w:eastAsiaTheme="minorEastAsia" w:hint="eastAsia"/>
                <w:sz w:val="24"/>
              </w:rPr>
              <w:t>6</w:t>
            </w:r>
          </w:p>
        </w:tc>
        <w:tc>
          <w:tcPr>
            <w:tcW w:w="1418" w:type="dxa"/>
            <w:vAlign w:val="center"/>
          </w:tcPr>
          <w:p w14:paraId="0F690521" w14:textId="259CB6DE"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0.7</w:t>
            </w:r>
          </w:p>
        </w:tc>
        <w:tc>
          <w:tcPr>
            <w:tcW w:w="1377" w:type="dxa"/>
            <w:vAlign w:val="center"/>
          </w:tcPr>
          <w:p w14:paraId="4AF687EC" w14:textId="25BE7B83" w:rsidR="008D1AF6" w:rsidRPr="00130A7C" w:rsidRDefault="000A292E" w:rsidP="008D1AF6">
            <w:pPr>
              <w:widowControl/>
              <w:wordWrap/>
              <w:autoSpaceDE/>
              <w:jc w:val="center"/>
              <w:rPr>
                <w:rFonts w:ascii="Times New Roman" w:eastAsiaTheme="minorEastAsia"/>
                <w:sz w:val="24"/>
              </w:rPr>
            </w:pPr>
            <w:r w:rsidRPr="00130A7C">
              <w:rPr>
                <w:rFonts w:ascii="Times New Roman" w:eastAsiaTheme="minorEastAsia" w:hint="eastAsia"/>
                <w:sz w:val="24"/>
              </w:rPr>
              <w:t>5.2</w:t>
            </w:r>
          </w:p>
        </w:tc>
      </w:tr>
      <w:tr w:rsidR="00130A7C" w:rsidRPr="00130A7C" w14:paraId="37BCAFFD" w14:textId="77777777">
        <w:trPr>
          <w:trHeight w:val="552"/>
        </w:trPr>
        <w:tc>
          <w:tcPr>
            <w:tcW w:w="3256" w:type="dxa"/>
            <w:vAlign w:val="center"/>
          </w:tcPr>
          <w:p w14:paraId="3AACCBD5"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5. R&amp;D</w:t>
            </w:r>
          </w:p>
        </w:tc>
        <w:tc>
          <w:tcPr>
            <w:tcW w:w="1842" w:type="dxa"/>
            <w:vAlign w:val="center"/>
          </w:tcPr>
          <w:p w14:paraId="12148352" w14:textId="176E7ABF"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35.5</w:t>
            </w:r>
          </w:p>
        </w:tc>
        <w:tc>
          <w:tcPr>
            <w:tcW w:w="1843" w:type="dxa"/>
            <w:vAlign w:val="center"/>
          </w:tcPr>
          <w:p w14:paraId="37FEAB91" w14:textId="6E526171"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39.5</w:t>
            </w:r>
          </w:p>
        </w:tc>
        <w:tc>
          <w:tcPr>
            <w:tcW w:w="1418" w:type="dxa"/>
            <w:vAlign w:val="center"/>
          </w:tcPr>
          <w:p w14:paraId="4008BE28" w14:textId="2DDC7672"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4.0</w:t>
            </w:r>
          </w:p>
        </w:tc>
        <w:tc>
          <w:tcPr>
            <w:tcW w:w="1377" w:type="dxa"/>
            <w:vAlign w:val="center"/>
          </w:tcPr>
          <w:p w14:paraId="2A73CE43" w14:textId="506E9C1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11.2</w:t>
            </w:r>
          </w:p>
        </w:tc>
      </w:tr>
      <w:tr w:rsidR="00130A7C" w:rsidRPr="00130A7C" w14:paraId="736681BB" w14:textId="77777777">
        <w:trPr>
          <w:trHeight w:val="552"/>
        </w:trPr>
        <w:tc>
          <w:tcPr>
            <w:tcW w:w="3256" w:type="dxa"/>
            <w:vAlign w:val="center"/>
          </w:tcPr>
          <w:p w14:paraId="5CB859F8"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6. Industry, SME, Energy</w:t>
            </w:r>
          </w:p>
        </w:tc>
        <w:tc>
          <w:tcPr>
            <w:tcW w:w="1842" w:type="dxa"/>
            <w:vAlign w:val="center"/>
          </w:tcPr>
          <w:p w14:paraId="27606FDD" w14:textId="0DDC521C"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31.8</w:t>
            </w:r>
          </w:p>
        </w:tc>
        <w:tc>
          <w:tcPr>
            <w:tcW w:w="1843" w:type="dxa"/>
            <w:vAlign w:val="center"/>
          </w:tcPr>
          <w:p w14:paraId="39B032EC" w14:textId="305DD0FA"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41.2</w:t>
            </w:r>
          </w:p>
        </w:tc>
        <w:tc>
          <w:tcPr>
            <w:tcW w:w="1418" w:type="dxa"/>
            <w:vAlign w:val="center"/>
          </w:tcPr>
          <w:p w14:paraId="379E6612" w14:textId="6EF42903"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9.4</w:t>
            </w:r>
          </w:p>
        </w:tc>
        <w:tc>
          <w:tcPr>
            <w:tcW w:w="1377" w:type="dxa"/>
            <w:vAlign w:val="center"/>
          </w:tcPr>
          <w:p w14:paraId="52BE8E50" w14:textId="661D4F4B"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29.7</w:t>
            </w:r>
          </w:p>
        </w:tc>
      </w:tr>
      <w:tr w:rsidR="00130A7C" w:rsidRPr="00130A7C" w14:paraId="79DB05BD" w14:textId="77777777">
        <w:trPr>
          <w:trHeight w:val="552"/>
        </w:trPr>
        <w:tc>
          <w:tcPr>
            <w:tcW w:w="3256" w:type="dxa"/>
            <w:vAlign w:val="center"/>
          </w:tcPr>
          <w:p w14:paraId="3E8BC7A3"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7. SOC</w:t>
            </w:r>
          </w:p>
        </w:tc>
        <w:tc>
          <w:tcPr>
            <w:tcW w:w="1842" w:type="dxa"/>
            <w:vAlign w:val="center"/>
          </w:tcPr>
          <w:p w14:paraId="137696DA" w14:textId="64A68B0C"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27.7</w:t>
            </w:r>
          </w:p>
        </w:tc>
        <w:tc>
          <w:tcPr>
            <w:tcW w:w="1843" w:type="dxa"/>
            <w:vAlign w:val="center"/>
          </w:tcPr>
          <w:p w14:paraId="4785EC7B" w14:textId="1CAD58B5"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28.9</w:t>
            </w:r>
          </w:p>
        </w:tc>
        <w:tc>
          <w:tcPr>
            <w:tcW w:w="1418" w:type="dxa"/>
            <w:vAlign w:val="center"/>
          </w:tcPr>
          <w:p w14:paraId="77CE08DE" w14:textId="42A1CC4F" w:rsidR="0003329F" w:rsidRPr="00130A7C" w:rsidRDefault="008D1AF6">
            <w:pPr>
              <w:widowControl/>
              <w:wordWrap/>
              <w:autoSpaceDE/>
              <w:jc w:val="center"/>
              <w:rPr>
                <w:rFonts w:ascii="Times New Roman" w:eastAsiaTheme="minorEastAsia"/>
                <w:sz w:val="24"/>
              </w:rPr>
            </w:pPr>
            <w:r w:rsidRPr="00130A7C">
              <w:rPr>
                <w:rFonts w:ascii="Times New Roman" w:eastAsiaTheme="minorEastAsia" w:hint="eastAsia"/>
                <w:sz w:val="24"/>
              </w:rPr>
              <w:t>+</w:t>
            </w:r>
            <w:r w:rsidR="000A292E" w:rsidRPr="00130A7C">
              <w:rPr>
                <w:rFonts w:ascii="Times New Roman" w:eastAsiaTheme="minorEastAsia" w:hint="eastAsia"/>
                <w:sz w:val="24"/>
              </w:rPr>
              <w:t>1.2</w:t>
            </w:r>
          </w:p>
        </w:tc>
        <w:tc>
          <w:tcPr>
            <w:tcW w:w="1377" w:type="dxa"/>
            <w:vAlign w:val="center"/>
          </w:tcPr>
          <w:p w14:paraId="363712DA" w14:textId="1818BE6B"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4.0</w:t>
            </w:r>
          </w:p>
        </w:tc>
      </w:tr>
      <w:tr w:rsidR="00130A7C" w:rsidRPr="00130A7C" w14:paraId="79506BB5" w14:textId="77777777">
        <w:trPr>
          <w:trHeight w:val="552"/>
        </w:trPr>
        <w:tc>
          <w:tcPr>
            <w:tcW w:w="3256" w:type="dxa"/>
            <w:vAlign w:val="center"/>
          </w:tcPr>
          <w:p w14:paraId="62782DFA" w14:textId="77777777" w:rsidR="0003329F" w:rsidRPr="00130A7C" w:rsidRDefault="00BE2D34">
            <w:pPr>
              <w:widowControl/>
              <w:wordWrap/>
              <w:autoSpaceDE/>
              <w:jc w:val="left"/>
              <w:rPr>
                <w:rFonts w:ascii="Times New Roman" w:eastAsiaTheme="minorEastAsia"/>
                <w:sz w:val="24"/>
              </w:rPr>
            </w:pPr>
            <w:r w:rsidRPr="00130A7C">
              <w:rPr>
                <w:rFonts w:ascii="Times New Roman" w:eastAsiaTheme="minorEastAsia"/>
                <w:sz w:val="24"/>
              </w:rPr>
              <w:t>8. Agriculture &amp; Forestry, Fishery, Food</w:t>
            </w:r>
          </w:p>
        </w:tc>
        <w:tc>
          <w:tcPr>
            <w:tcW w:w="1842" w:type="dxa"/>
            <w:vAlign w:val="center"/>
          </w:tcPr>
          <w:p w14:paraId="3788B5A6" w14:textId="6DBC64CA"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28.0</w:t>
            </w:r>
          </w:p>
        </w:tc>
        <w:tc>
          <w:tcPr>
            <w:tcW w:w="1843" w:type="dxa"/>
            <w:vAlign w:val="center"/>
          </w:tcPr>
          <w:p w14:paraId="12AD7561" w14:textId="4509240C"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30.7</w:t>
            </w:r>
          </w:p>
        </w:tc>
        <w:tc>
          <w:tcPr>
            <w:tcW w:w="1418" w:type="dxa"/>
            <w:vAlign w:val="center"/>
          </w:tcPr>
          <w:p w14:paraId="237CB613" w14:textId="7FB3C53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2.7</w:t>
            </w:r>
          </w:p>
        </w:tc>
        <w:tc>
          <w:tcPr>
            <w:tcW w:w="1377" w:type="dxa"/>
            <w:vAlign w:val="center"/>
          </w:tcPr>
          <w:p w14:paraId="0261B459" w14:textId="7320F77C"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9.5</w:t>
            </w:r>
          </w:p>
        </w:tc>
      </w:tr>
      <w:tr w:rsidR="00130A7C" w:rsidRPr="00130A7C" w14:paraId="61AF0AC9" w14:textId="77777777">
        <w:trPr>
          <w:trHeight w:val="552"/>
        </w:trPr>
        <w:tc>
          <w:tcPr>
            <w:tcW w:w="3256" w:type="dxa"/>
            <w:vAlign w:val="center"/>
          </w:tcPr>
          <w:p w14:paraId="627A0AC1" w14:textId="615D479F"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9. National defense</w:t>
            </w:r>
            <w:r w:rsidR="00645816" w:rsidRPr="00130A7C">
              <w:rPr>
                <w:rFonts w:ascii="Times New Roman" w:eastAsiaTheme="minorEastAsia" w:hint="eastAsia"/>
                <w:sz w:val="24"/>
                <w:vertAlign w:val="superscript"/>
              </w:rPr>
              <w:t>*</w:t>
            </w:r>
          </w:p>
          <w:p w14:paraId="1D40F37F" w14:textId="60FF5485" w:rsidR="002B2B5C" w:rsidRPr="00130A7C" w:rsidRDefault="002B2B5C">
            <w:pPr>
              <w:widowControl/>
              <w:wordWrap/>
              <w:autoSpaceDE/>
              <w:rPr>
                <w:rFonts w:ascii="Times New Roman" w:eastAsiaTheme="minorEastAsia"/>
                <w:sz w:val="24"/>
              </w:rPr>
            </w:pPr>
            <w:r w:rsidRPr="00130A7C">
              <w:rPr>
                <w:rFonts w:ascii="Times New Roman" w:eastAsiaTheme="minorEastAsia" w:hint="eastAsia"/>
                <w:sz w:val="24"/>
              </w:rPr>
              <w:t>(old criteria)</w:t>
            </w:r>
          </w:p>
        </w:tc>
        <w:tc>
          <w:tcPr>
            <w:tcW w:w="1842" w:type="dxa"/>
            <w:vAlign w:val="center"/>
          </w:tcPr>
          <w:p w14:paraId="1B46B8C2"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67.7</w:t>
            </w:r>
          </w:p>
          <w:p w14:paraId="5FCA198A" w14:textId="7875B63A"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(65.9)</w:t>
            </w:r>
          </w:p>
        </w:tc>
        <w:tc>
          <w:tcPr>
            <w:tcW w:w="1843" w:type="dxa"/>
            <w:vAlign w:val="center"/>
          </w:tcPr>
          <w:p w14:paraId="6CE6862E"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73.3</w:t>
            </w:r>
          </w:p>
          <w:p w14:paraId="6742AB22" w14:textId="36300157"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(71.8)</w:t>
            </w:r>
          </w:p>
        </w:tc>
        <w:tc>
          <w:tcPr>
            <w:tcW w:w="1418" w:type="dxa"/>
            <w:vAlign w:val="center"/>
          </w:tcPr>
          <w:p w14:paraId="5C474A7E" w14:textId="7777777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5.6</w:t>
            </w:r>
          </w:p>
          <w:p w14:paraId="03AC15B1" w14:textId="2C66A1B1"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w:t>
            </w:r>
            <w:r w:rsidR="004B243C" w:rsidRPr="00130A7C">
              <w:rPr>
                <w:rFonts w:ascii="Times New Roman" w:eastAsiaTheme="minorEastAsia" w:hint="eastAsia"/>
                <w:sz w:val="24"/>
              </w:rPr>
              <w:t>+</w:t>
            </w:r>
            <w:r w:rsidRPr="00130A7C">
              <w:rPr>
                <w:rFonts w:ascii="Times New Roman" w:eastAsiaTheme="minorEastAsia" w:hint="eastAsia"/>
                <w:sz w:val="24"/>
              </w:rPr>
              <w:t>5.9)</w:t>
            </w:r>
          </w:p>
        </w:tc>
        <w:tc>
          <w:tcPr>
            <w:tcW w:w="1377" w:type="dxa"/>
            <w:vAlign w:val="center"/>
          </w:tcPr>
          <w:p w14:paraId="739BB869" w14:textId="77777777" w:rsidR="0003329F" w:rsidRPr="00130A7C" w:rsidRDefault="008D1AF6">
            <w:pPr>
              <w:widowControl/>
              <w:wordWrap/>
              <w:autoSpaceDE/>
              <w:jc w:val="center"/>
              <w:rPr>
                <w:rFonts w:ascii="Times New Roman" w:eastAsiaTheme="minorEastAsia"/>
                <w:sz w:val="24"/>
              </w:rPr>
            </w:pPr>
            <w:r w:rsidRPr="00130A7C">
              <w:rPr>
                <w:rFonts w:ascii="Times New Roman" w:eastAsiaTheme="minorEastAsia" w:hint="eastAsia"/>
                <w:sz w:val="24"/>
              </w:rPr>
              <w:t>8</w:t>
            </w:r>
            <w:r w:rsidR="000A292E" w:rsidRPr="00130A7C">
              <w:rPr>
                <w:rFonts w:ascii="Times New Roman" w:eastAsiaTheme="minorEastAsia" w:hint="eastAsia"/>
                <w:sz w:val="24"/>
              </w:rPr>
              <w:t>.2</w:t>
            </w:r>
          </w:p>
          <w:p w14:paraId="7BC8CEB6" w14:textId="70E26FD6"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(9.0)</w:t>
            </w:r>
          </w:p>
        </w:tc>
      </w:tr>
      <w:tr w:rsidR="00130A7C" w:rsidRPr="00130A7C" w14:paraId="52F80B04" w14:textId="77777777">
        <w:trPr>
          <w:trHeight w:val="552"/>
        </w:trPr>
        <w:tc>
          <w:tcPr>
            <w:tcW w:w="3256" w:type="dxa"/>
            <w:vAlign w:val="center"/>
          </w:tcPr>
          <w:p w14:paraId="133DA5CD"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t>10. Diplomacy, Reunification</w:t>
            </w:r>
          </w:p>
        </w:tc>
        <w:tc>
          <w:tcPr>
            <w:tcW w:w="1842" w:type="dxa"/>
            <w:vAlign w:val="center"/>
          </w:tcPr>
          <w:p w14:paraId="3F0E68B6" w14:textId="0720C18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7.</w:t>
            </w:r>
            <w:r w:rsidR="000A292E" w:rsidRPr="00130A7C">
              <w:rPr>
                <w:rFonts w:ascii="Times New Roman" w:eastAsiaTheme="minorEastAsia" w:hint="eastAsia"/>
                <w:sz w:val="24"/>
              </w:rPr>
              <w:t>0</w:t>
            </w:r>
          </w:p>
        </w:tc>
        <w:tc>
          <w:tcPr>
            <w:tcW w:w="1843" w:type="dxa"/>
            <w:vAlign w:val="center"/>
          </w:tcPr>
          <w:p w14:paraId="26D3F3A6" w14:textId="7A849384"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7.1</w:t>
            </w:r>
          </w:p>
        </w:tc>
        <w:tc>
          <w:tcPr>
            <w:tcW w:w="1418" w:type="dxa"/>
            <w:vAlign w:val="center"/>
          </w:tcPr>
          <w:p w14:paraId="2C36DF81" w14:textId="12306563"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+0.1</w:t>
            </w:r>
          </w:p>
        </w:tc>
        <w:tc>
          <w:tcPr>
            <w:tcW w:w="1377" w:type="dxa"/>
            <w:vAlign w:val="center"/>
          </w:tcPr>
          <w:p w14:paraId="5029142E" w14:textId="6068C805"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1.1</w:t>
            </w:r>
          </w:p>
        </w:tc>
      </w:tr>
      <w:tr w:rsidR="00130A7C" w:rsidRPr="00130A7C" w14:paraId="4B87A978" w14:textId="77777777">
        <w:trPr>
          <w:trHeight w:val="552"/>
        </w:trPr>
        <w:tc>
          <w:tcPr>
            <w:tcW w:w="3256" w:type="dxa"/>
            <w:vAlign w:val="center"/>
          </w:tcPr>
          <w:p w14:paraId="10CB7E49" w14:textId="77777777" w:rsidR="0003329F" w:rsidRPr="00130A7C" w:rsidRDefault="00BE2D34">
            <w:pPr>
              <w:widowControl/>
              <w:wordWrap/>
              <w:autoSpaceDE/>
              <w:rPr>
                <w:rFonts w:ascii="Times New Roman" w:eastAsiaTheme="minorEastAsia"/>
                <w:sz w:val="24"/>
              </w:rPr>
            </w:pPr>
            <w:r w:rsidRPr="00130A7C">
              <w:rPr>
                <w:rFonts w:ascii="Times New Roman" w:eastAsiaTheme="minorEastAsia"/>
                <w:sz w:val="24"/>
              </w:rPr>
              <w:lastRenderedPageBreak/>
              <w:t>11. Social order, Safety</w:t>
            </w:r>
          </w:p>
        </w:tc>
        <w:tc>
          <w:tcPr>
            <w:tcW w:w="1842" w:type="dxa"/>
            <w:vAlign w:val="center"/>
          </w:tcPr>
          <w:p w14:paraId="69B86439" w14:textId="4369E2DC"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27.3</w:t>
            </w:r>
          </w:p>
        </w:tc>
        <w:tc>
          <w:tcPr>
            <w:tcW w:w="1843" w:type="dxa"/>
            <w:vAlign w:val="center"/>
          </w:tcPr>
          <w:p w14:paraId="61E9D744" w14:textId="331ACC03"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28.8</w:t>
            </w:r>
          </w:p>
        </w:tc>
        <w:tc>
          <w:tcPr>
            <w:tcW w:w="1418" w:type="dxa"/>
            <w:vAlign w:val="center"/>
          </w:tcPr>
          <w:p w14:paraId="62F42F81" w14:textId="060268DC"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1.5</w:t>
            </w:r>
          </w:p>
        </w:tc>
        <w:tc>
          <w:tcPr>
            <w:tcW w:w="1377" w:type="dxa"/>
            <w:vAlign w:val="center"/>
          </w:tcPr>
          <w:p w14:paraId="4CCF65F8" w14:textId="73720032"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5.3</w:t>
            </w:r>
          </w:p>
        </w:tc>
      </w:tr>
      <w:tr w:rsidR="00130A7C" w:rsidRPr="00130A7C" w14:paraId="33DA0C08" w14:textId="77777777">
        <w:trPr>
          <w:trHeight w:val="552"/>
        </w:trPr>
        <w:tc>
          <w:tcPr>
            <w:tcW w:w="3256" w:type="dxa"/>
            <w:vAlign w:val="center"/>
          </w:tcPr>
          <w:p w14:paraId="2B1F7593" w14:textId="77777777" w:rsidR="0003329F" w:rsidRPr="00130A7C" w:rsidRDefault="00BE2D34">
            <w:pPr>
              <w:widowControl/>
              <w:wordWrap/>
              <w:autoSpaceDE/>
              <w:jc w:val="left"/>
              <w:rPr>
                <w:rFonts w:ascii="Times New Roman" w:eastAsiaTheme="minorEastAsia"/>
                <w:sz w:val="24"/>
              </w:rPr>
            </w:pPr>
            <w:r w:rsidRPr="00130A7C">
              <w:rPr>
                <w:rFonts w:ascii="Times New Roman" w:eastAsiaTheme="minorEastAsia"/>
                <w:sz w:val="24"/>
              </w:rPr>
              <w:t>12. Public administration, Local governments</w:t>
            </w:r>
          </w:p>
          <w:p w14:paraId="2E7D3A49" w14:textId="20BFDD8F" w:rsidR="002B2B5C" w:rsidRPr="00130A7C" w:rsidRDefault="002B2B5C">
            <w:pPr>
              <w:widowControl/>
              <w:wordWrap/>
              <w:autoSpaceDE/>
              <w:jc w:val="left"/>
              <w:rPr>
                <w:rFonts w:ascii="Times New Roman" w:eastAsiaTheme="minorEastAsia"/>
                <w:sz w:val="24"/>
              </w:rPr>
            </w:pPr>
            <w:r w:rsidRPr="00130A7C">
              <w:rPr>
                <w:rFonts w:ascii="Times New Roman" w:eastAsiaTheme="minorEastAsia" w:hint="eastAsia"/>
                <w:sz w:val="24"/>
              </w:rPr>
              <w:t>(excluding grant revenue)</w:t>
            </w:r>
          </w:p>
        </w:tc>
        <w:tc>
          <w:tcPr>
            <w:tcW w:w="1842" w:type="dxa"/>
            <w:vAlign w:val="center"/>
          </w:tcPr>
          <w:p w14:paraId="5DE929B3"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121.4</w:t>
            </w:r>
          </w:p>
          <w:p w14:paraId="1531C642" w14:textId="02EF9E6F"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(52.0)</w:t>
            </w:r>
          </w:p>
        </w:tc>
        <w:tc>
          <w:tcPr>
            <w:tcW w:w="1843" w:type="dxa"/>
            <w:vAlign w:val="center"/>
          </w:tcPr>
          <w:p w14:paraId="5DC1ABA3" w14:textId="7AC8C341" w:rsidR="000A292E" w:rsidRPr="00130A7C" w:rsidRDefault="000A292E" w:rsidP="000A292E">
            <w:pPr>
              <w:widowControl/>
              <w:wordWrap/>
              <w:autoSpaceDE/>
              <w:jc w:val="center"/>
              <w:rPr>
                <w:rFonts w:ascii="Times New Roman" w:eastAsiaTheme="minorEastAsia"/>
                <w:sz w:val="24"/>
              </w:rPr>
            </w:pPr>
            <w:r w:rsidRPr="00130A7C">
              <w:rPr>
                <w:rFonts w:ascii="Times New Roman" w:eastAsiaTheme="minorEastAsia" w:hint="eastAsia"/>
                <w:sz w:val="24"/>
              </w:rPr>
              <w:t>149.0</w:t>
            </w:r>
          </w:p>
          <w:p w14:paraId="318F8D3F" w14:textId="5EA7828F"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(71.8)</w:t>
            </w:r>
          </w:p>
        </w:tc>
        <w:tc>
          <w:tcPr>
            <w:tcW w:w="1418" w:type="dxa"/>
            <w:vAlign w:val="center"/>
          </w:tcPr>
          <w:p w14:paraId="6EE0CA31" w14:textId="77777777" w:rsidR="0003329F" w:rsidRPr="00130A7C" w:rsidRDefault="00BE2D34">
            <w:pPr>
              <w:widowControl/>
              <w:wordWrap/>
              <w:autoSpaceDE/>
              <w:jc w:val="center"/>
              <w:rPr>
                <w:rFonts w:ascii="Times New Roman" w:eastAsiaTheme="minorEastAsia"/>
                <w:sz w:val="24"/>
              </w:rPr>
            </w:pPr>
            <w:r w:rsidRPr="00130A7C">
              <w:rPr>
                <w:rFonts w:ascii="Times New Roman" w:eastAsiaTheme="minorEastAsia"/>
                <w:sz w:val="24"/>
              </w:rPr>
              <w:t>+</w:t>
            </w:r>
            <w:r w:rsidR="000A292E" w:rsidRPr="00130A7C">
              <w:rPr>
                <w:rFonts w:ascii="Times New Roman" w:eastAsiaTheme="minorEastAsia" w:hint="eastAsia"/>
                <w:sz w:val="24"/>
              </w:rPr>
              <w:t>27.6</w:t>
            </w:r>
          </w:p>
          <w:p w14:paraId="6B2A775C" w14:textId="45097842"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w:t>
            </w:r>
            <w:r w:rsidR="00AD0642">
              <w:rPr>
                <w:rFonts w:ascii="Times New Roman" w:eastAsiaTheme="minorEastAsia" w:hint="eastAsia"/>
                <w:sz w:val="24"/>
              </w:rPr>
              <w:t>+</w:t>
            </w:r>
            <w:r w:rsidRPr="00130A7C">
              <w:rPr>
                <w:rFonts w:ascii="Times New Roman" w:eastAsiaTheme="minorEastAsia" w:hint="eastAsia"/>
                <w:sz w:val="24"/>
              </w:rPr>
              <w:t>19.8)</w:t>
            </w:r>
          </w:p>
        </w:tc>
        <w:tc>
          <w:tcPr>
            <w:tcW w:w="1377" w:type="dxa"/>
            <w:vAlign w:val="center"/>
          </w:tcPr>
          <w:p w14:paraId="150ED1DA" w14:textId="77777777" w:rsidR="0003329F"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22.8</w:t>
            </w:r>
          </w:p>
          <w:p w14:paraId="5731FD94" w14:textId="22601F37" w:rsidR="000A292E" w:rsidRPr="00130A7C" w:rsidRDefault="000A292E">
            <w:pPr>
              <w:widowControl/>
              <w:wordWrap/>
              <w:autoSpaceDE/>
              <w:jc w:val="center"/>
              <w:rPr>
                <w:rFonts w:ascii="Times New Roman" w:eastAsiaTheme="minorEastAsia"/>
                <w:sz w:val="24"/>
              </w:rPr>
            </w:pPr>
            <w:r w:rsidRPr="00130A7C">
              <w:rPr>
                <w:rFonts w:ascii="Times New Roman" w:eastAsiaTheme="minorEastAsia" w:hint="eastAsia"/>
                <w:sz w:val="24"/>
              </w:rPr>
              <w:t>(38.1)</w:t>
            </w:r>
          </w:p>
        </w:tc>
      </w:tr>
    </w:tbl>
    <w:p w14:paraId="2539A265" w14:textId="23F2B1AE" w:rsidR="00EF6553" w:rsidRPr="00130A7C" w:rsidRDefault="00645816" w:rsidP="00645816">
      <w:pPr>
        <w:ind w:left="450"/>
        <w:rPr>
          <w:rFonts w:ascii="Times New Roman"/>
          <w:bCs/>
          <w:szCs w:val="20"/>
        </w:rPr>
      </w:pPr>
      <w:r w:rsidRPr="00130A7C">
        <w:rPr>
          <w:rFonts w:ascii="Times New Roman" w:hint="eastAsia"/>
          <w:bCs/>
          <w:szCs w:val="20"/>
        </w:rPr>
        <w:t>* To improve statistical consistency, the Military Pension Fund is transferred from the health, welfare, and employment sector to the defense sector, and defense expenditures are restructured from the general account gross total to a total expenditure basis</w:t>
      </w:r>
    </w:p>
    <w:p w14:paraId="23C70CA4" w14:textId="77777777" w:rsidR="00645816" w:rsidRPr="00130A7C" w:rsidRDefault="00645816" w:rsidP="00645816">
      <w:pPr>
        <w:rPr>
          <w:rFonts w:ascii="Times New Roman"/>
          <w:b/>
          <w:sz w:val="24"/>
        </w:rPr>
      </w:pPr>
    </w:p>
    <w:p w14:paraId="40F38FF6" w14:textId="77777777" w:rsidR="00645816" w:rsidRPr="00130A7C" w:rsidRDefault="00645816">
      <w:pPr>
        <w:rPr>
          <w:rFonts w:ascii="Times New Roman"/>
          <w:b/>
          <w:sz w:val="24"/>
        </w:rPr>
      </w:pPr>
    </w:p>
    <w:p w14:paraId="6843B0D6" w14:textId="62F223CB" w:rsidR="0003329F" w:rsidRPr="00130A7C" w:rsidRDefault="00BE2D34">
      <w:pPr>
        <w:rPr>
          <w:rFonts w:ascii="Times New Roman"/>
          <w:b/>
          <w:sz w:val="24"/>
        </w:rPr>
      </w:pPr>
      <w:r w:rsidRPr="00130A7C">
        <w:rPr>
          <w:rFonts w:ascii="Times New Roman"/>
          <w:b/>
          <w:sz w:val="24"/>
        </w:rPr>
        <w:t xml:space="preserve">Ⅱ. The </w:t>
      </w:r>
      <w:r w:rsidR="00EF6553" w:rsidRPr="00130A7C">
        <w:rPr>
          <w:rFonts w:ascii="Times New Roman" w:hint="eastAsia"/>
          <w:b/>
          <w:sz w:val="24"/>
        </w:rPr>
        <w:t>five</w:t>
      </w:r>
      <w:r w:rsidRPr="00130A7C">
        <w:rPr>
          <w:rFonts w:ascii="Times New Roman"/>
          <w:b/>
          <w:sz w:val="24"/>
        </w:rPr>
        <w:t xml:space="preserve"> pillars of the 202</w:t>
      </w:r>
      <w:r w:rsidR="00EF6553" w:rsidRPr="00130A7C">
        <w:rPr>
          <w:rFonts w:ascii="Times New Roman" w:hint="eastAsia"/>
          <w:b/>
          <w:sz w:val="24"/>
        </w:rPr>
        <w:t>7</w:t>
      </w:r>
      <w:r w:rsidRPr="00130A7C">
        <w:rPr>
          <w:rFonts w:ascii="Times New Roman"/>
          <w:b/>
          <w:sz w:val="24"/>
        </w:rPr>
        <w:t xml:space="preserve"> budget proposal </w:t>
      </w:r>
    </w:p>
    <w:p w14:paraId="07E4034C" w14:textId="77777777" w:rsidR="0003329F" w:rsidRPr="00130A7C" w:rsidRDefault="0003329F">
      <w:pPr>
        <w:widowControl/>
        <w:wordWrap/>
        <w:autoSpaceDE/>
        <w:rPr>
          <w:rFonts w:ascii="Times New Roman"/>
          <w:sz w:val="24"/>
        </w:rPr>
      </w:pPr>
    </w:p>
    <w:p w14:paraId="76FCA467" w14:textId="2151B290" w:rsidR="00EF6553" w:rsidRPr="00130A7C" w:rsidRDefault="00EF6553" w:rsidP="00EF6553">
      <w:pPr>
        <w:ind w:firstLine="240"/>
        <w:rPr>
          <w:rFonts w:ascii="Times New Roman"/>
          <w:sz w:val="24"/>
        </w:rPr>
      </w:pPr>
      <w:r w:rsidRPr="00130A7C">
        <w:rPr>
          <w:rFonts w:ascii="Times New Roman" w:hint="eastAsia"/>
          <w:sz w:val="24"/>
        </w:rPr>
        <w:t xml:space="preserve">1. </w:t>
      </w:r>
      <w:r w:rsidR="007E33DA" w:rsidRPr="00130A7C">
        <w:rPr>
          <w:rFonts w:ascii="Times New Roman" w:hint="eastAsia"/>
          <w:sz w:val="24"/>
        </w:rPr>
        <w:t>Securing</w:t>
      </w:r>
      <w:r w:rsidRPr="00130A7C">
        <w:rPr>
          <w:rFonts w:ascii="Times New Roman" w:hint="eastAsia"/>
          <w:sz w:val="24"/>
        </w:rPr>
        <w:t xml:space="preserve"> </w:t>
      </w:r>
      <w:r w:rsidR="004A5B85" w:rsidRPr="00130A7C">
        <w:rPr>
          <w:rFonts w:ascii="Times New Roman" w:hint="eastAsia"/>
          <w:sz w:val="24"/>
        </w:rPr>
        <w:t xml:space="preserve">full </w:t>
      </w:r>
      <w:r w:rsidRPr="00130A7C">
        <w:rPr>
          <w:rFonts w:ascii="Times New Roman" w:hint="eastAsia"/>
          <w:sz w:val="24"/>
        </w:rPr>
        <w:t>support for 3 Mega-projects and AI technology</w:t>
      </w:r>
    </w:p>
    <w:p w14:paraId="7716A287" w14:textId="27CA56C1" w:rsidR="00EF6553" w:rsidRPr="00130A7C" w:rsidRDefault="00BE2D34">
      <w:pPr>
        <w:ind w:firstLineChars="100" w:firstLine="240"/>
        <w:rPr>
          <w:rFonts w:ascii="Times New Roman"/>
          <w:sz w:val="24"/>
        </w:rPr>
      </w:pPr>
      <w:r w:rsidRPr="00130A7C">
        <w:rPr>
          <w:rFonts w:ascii="Times New Roman"/>
          <w:sz w:val="24"/>
        </w:rPr>
        <w:t xml:space="preserve">2. </w:t>
      </w:r>
      <w:r w:rsidR="001F7247">
        <w:rPr>
          <w:rFonts w:ascii="Times New Roman" w:hint="eastAsia"/>
          <w:sz w:val="24"/>
        </w:rPr>
        <w:t>Generating</w:t>
      </w:r>
      <w:r w:rsidR="00EF6553" w:rsidRPr="00130A7C">
        <w:rPr>
          <w:rFonts w:ascii="Times New Roman" w:hint="eastAsia"/>
          <w:sz w:val="24"/>
        </w:rPr>
        <w:t xml:space="preserve"> future growth engines</w:t>
      </w:r>
    </w:p>
    <w:p w14:paraId="1790FD30" w14:textId="0EE25EE1" w:rsidR="00EF6553" w:rsidRPr="00130A7C" w:rsidRDefault="00BE2D34">
      <w:pPr>
        <w:ind w:firstLineChars="100" w:firstLine="240"/>
        <w:rPr>
          <w:rFonts w:ascii="Times New Roman"/>
          <w:sz w:val="24"/>
        </w:rPr>
      </w:pPr>
      <w:r w:rsidRPr="00130A7C">
        <w:rPr>
          <w:rFonts w:ascii="Times New Roman"/>
          <w:sz w:val="24"/>
        </w:rPr>
        <w:t xml:space="preserve">3. </w:t>
      </w:r>
      <w:r w:rsidR="00EF6553" w:rsidRPr="00130A7C">
        <w:rPr>
          <w:rFonts w:ascii="Times New Roman" w:hint="eastAsia"/>
          <w:sz w:val="24"/>
        </w:rPr>
        <w:t xml:space="preserve">Building comprehensive </w:t>
      </w:r>
      <w:r w:rsidR="008D2ECE" w:rsidRPr="00130A7C">
        <w:rPr>
          <w:rFonts w:ascii="Times New Roman" w:hint="eastAsia"/>
          <w:sz w:val="24"/>
        </w:rPr>
        <w:t>lifecycle-based</w:t>
      </w:r>
      <w:r w:rsidR="007638A6" w:rsidRPr="00130A7C">
        <w:rPr>
          <w:rFonts w:ascii="Times New Roman" w:hint="eastAsia"/>
          <w:sz w:val="24"/>
        </w:rPr>
        <w:t xml:space="preserve"> </w:t>
      </w:r>
      <w:r w:rsidR="00EF6553" w:rsidRPr="00130A7C">
        <w:rPr>
          <w:rFonts w:ascii="Times New Roman"/>
          <w:sz w:val="24"/>
        </w:rPr>
        <w:t>support</w:t>
      </w:r>
      <w:r w:rsidR="00EF6553" w:rsidRPr="00130A7C">
        <w:rPr>
          <w:rFonts w:ascii="Times New Roman" w:hint="eastAsia"/>
          <w:sz w:val="24"/>
        </w:rPr>
        <w:t xml:space="preserve"> for the youth</w:t>
      </w:r>
    </w:p>
    <w:p w14:paraId="744A112E" w14:textId="0D21901B" w:rsidR="00EF6553" w:rsidRPr="00130A7C" w:rsidRDefault="00EF6553">
      <w:pPr>
        <w:ind w:firstLineChars="100" w:firstLine="240"/>
        <w:rPr>
          <w:rFonts w:ascii="Times New Roman"/>
          <w:sz w:val="24"/>
        </w:rPr>
      </w:pPr>
      <w:r w:rsidRPr="00130A7C">
        <w:rPr>
          <w:rFonts w:ascii="Times New Roman" w:hint="eastAsia"/>
          <w:sz w:val="24"/>
        </w:rPr>
        <w:t xml:space="preserve">4. </w:t>
      </w:r>
      <w:r w:rsidR="0080099A" w:rsidRPr="00130A7C">
        <w:rPr>
          <w:rFonts w:ascii="Times New Roman" w:hint="eastAsia"/>
          <w:sz w:val="24"/>
        </w:rPr>
        <w:t>Countering</w:t>
      </w:r>
      <w:r w:rsidR="007E33DA" w:rsidRPr="00130A7C">
        <w:rPr>
          <w:rFonts w:ascii="Times New Roman" w:hint="eastAsia"/>
          <w:sz w:val="24"/>
        </w:rPr>
        <w:t xml:space="preserve"> K-shaped polarization and ensuring growth for all</w:t>
      </w:r>
    </w:p>
    <w:p w14:paraId="4CF9F8FA" w14:textId="52EAF36E" w:rsidR="0003329F" w:rsidRPr="00130A7C" w:rsidRDefault="00EF6553" w:rsidP="00EF6553">
      <w:pPr>
        <w:ind w:firstLineChars="100" w:firstLine="240"/>
        <w:rPr>
          <w:rFonts w:ascii="Times New Roman"/>
          <w:sz w:val="24"/>
        </w:rPr>
      </w:pPr>
      <w:r w:rsidRPr="00130A7C">
        <w:rPr>
          <w:rFonts w:ascii="Times New Roman" w:hint="eastAsia"/>
          <w:sz w:val="24"/>
        </w:rPr>
        <w:t>5.</w:t>
      </w:r>
      <w:r w:rsidR="007E33DA" w:rsidRPr="00130A7C">
        <w:rPr>
          <w:rFonts w:ascii="Times New Roman" w:hint="eastAsia"/>
          <w:sz w:val="24"/>
        </w:rPr>
        <w:t xml:space="preserve"> </w:t>
      </w:r>
      <w:r w:rsidR="007E33DA" w:rsidRPr="00130A7C">
        <w:rPr>
          <w:rFonts w:ascii="Times New Roman"/>
          <w:sz w:val="24"/>
        </w:rPr>
        <w:t xml:space="preserve">Ensuring public safety and </w:t>
      </w:r>
      <w:r w:rsidR="009A5EF5" w:rsidRPr="00130A7C">
        <w:rPr>
          <w:rFonts w:ascii="Times New Roman" w:hint="eastAsia"/>
          <w:sz w:val="24"/>
        </w:rPr>
        <w:t>national</w:t>
      </w:r>
      <w:r w:rsidR="007E33DA" w:rsidRPr="00130A7C">
        <w:rPr>
          <w:rFonts w:ascii="Times New Roman"/>
          <w:sz w:val="24"/>
        </w:rPr>
        <w:t xml:space="preserve"> security</w:t>
      </w:r>
    </w:p>
    <w:p w14:paraId="2CD167E9" w14:textId="43D53D28" w:rsidR="0003329F" w:rsidRPr="00130A7C" w:rsidRDefault="0003329F" w:rsidP="00482F1A">
      <w:pPr>
        <w:rPr>
          <w:rFonts w:ascii="Times New Roman"/>
          <w:sz w:val="24"/>
        </w:rPr>
      </w:pPr>
    </w:p>
    <w:p w14:paraId="34DB5BA9" w14:textId="77777777" w:rsidR="0003329F" w:rsidRPr="00130A7C" w:rsidRDefault="0003329F">
      <w:pPr>
        <w:rPr>
          <w:rFonts w:ascii="Times New Roman"/>
          <w:i/>
          <w:sz w:val="24"/>
        </w:rPr>
      </w:pPr>
    </w:p>
    <w:p w14:paraId="5E582CF2" w14:textId="7F916B86" w:rsidR="0003329F" w:rsidRPr="00130A7C" w:rsidRDefault="00BE2D34">
      <w:pPr>
        <w:rPr>
          <w:rFonts w:ascii="Times New Roman"/>
          <w:b/>
          <w:sz w:val="24"/>
          <w:u w:val="single"/>
        </w:rPr>
      </w:pPr>
      <w:r w:rsidRPr="00130A7C">
        <w:rPr>
          <w:rFonts w:ascii="Times New Roman"/>
          <w:b/>
          <w:sz w:val="24"/>
          <w:u w:val="single"/>
        </w:rPr>
        <w:t xml:space="preserve">1. </w:t>
      </w:r>
      <w:r w:rsidR="001F7247">
        <w:rPr>
          <w:rFonts w:ascii="Times New Roman" w:hint="eastAsia"/>
          <w:b/>
          <w:sz w:val="24"/>
          <w:u w:val="single"/>
        </w:rPr>
        <w:t>Maximizing</w:t>
      </w:r>
      <w:r w:rsidR="004A5B85" w:rsidRPr="00130A7C">
        <w:rPr>
          <w:rFonts w:ascii="Times New Roman" w:hint="eastAsia"/>
          <w:b/>
          <w:sz w:val="24"/>
          <w:u w:val="single"/>
        </w:rPr>
        <w:t xml:space="preserve"> full support for 3 Mega-projects and AI technology</w:t>
      </w:r>
    </w:p>
    <w:p w14:paraId="1AC70121" w14:textId="77777777" w:rsidR="00C21282" w:rsidRPr="00130A7C" w:rsidRDefault="00C21282" w:rsidP="001B33A6">
      <w:pPr>
        <w:jc w:val="left"/>
        <w:rPr>
          <w:rFonts w:ascii="Times New Roman"/>
          <w:b/>
          <w:sz w:val="24"/>
          <w:u w:val="single"/>
        </w:rPr>
      </w:pPr>
    </w:p>
    <w:p w14:paraId="66EB7A6D" w14:textId="434CBA4C" w:rsidR="00142E8C" w:rsidRPr="00130A7C" w:rsidRDefault="00142E8C" w:rsidP="001B33A6">
      <w:pPr>
        <w:jc w:val="left"/>
        <w:rPr>
          <w:rFonts w:ascii="Times New Roman"/>
          <w:bCs/>
          <w:sz w:val="24"/>
        </w:rPr>
      </w:pPr>
      <w:r w:rsidRPr="00130A7C">
        <w:rPr>
          <w:rFonts w:ascii="Times New Roman"/>
          <w:bCs/>
          <w:sz w:val="24"/>
        </w:rPr>
        <w:t xml:space="preserve">The government plans to invest 21.3 trillion won in 3 </w:t>
      </w:r>
      <w:r w:rsidR="00BF2F78">
        <w:rPr>
          <w:rFonts w:ascii="Times New Roman" w:hint="eastAsia"/>
          <w:bCs/>
          <w:sz w:val="24"/>
        </w:rPr>
        <w:t>M</w:t>
      </w:r>
      <w:r w:rsidRPr="00130A7C">
        <w:rPr>
          <w:rFonts w:ascii="Times New Roman"/>
          <w:bCs/>
          <w:sz w:val="24"/>
        </w:rPr>
        <w:t>ega-projects as well as AI technology in 2027, a significant increase from the previous year’s budget of 10.8 trillion won.</w:t>
      </w:r>
    </w:p>
    <w:p w14:paraId="7B2A2EE1" w14:textId="77777777" w:rsidR="00142E8C" w:rsidRPr="00BF2F78" w:rsidRDefault="00142E8C" w:rsidP="001B33A6">
      <w:pPr>
        <w:jc w:val="left"/>
        <w:rPr>
          <w:rFonts w:ascii="Times New Roman"/>
          <w:b/>
          <w:sz w:val="24"/>
          <w:u w:val="single"/>
        </w:rPr>
      </w:pPr>
    </w:p>
    <w:p w14:paraId="68DEDA7C" w14:textId="4505D44C" w:rsidR="00142E8C" w:rsidRPr="00130A7C" w:rsidRDefault="00142E8C" w:rsidP="00142E8C">
      <w:pPr>
        <w:ind w:left="120"/>
        <w:jc w:val="left"/>
        <w:rPr>
          <w:rFonts w:ascii="Times New Roman"/>
          <w:sz w:val="24"/>
        </w:rPr>
      </w:pPr>
      <w:r w:rsidRPr="00130A7C">
        <w:rPr>
          <w:rFonts w:ascii="Times New Roman" w:hint="eastAsia"/>
          <w:sz w:val="24"/>
        </w:rPr>
        <w:t xml:space="preserve">1) </w:t>
      </w:r>
      <w:r w:rsidR="00374E08">
        <w:rPr>
          <w:rFonts w:ascii="Times New Roman" w:hint="eastAsia"/>
          <w:sz w:val="24"/>
        </w:rPr>
        <w:t xml:space="preserve"> </w:t>
      </w:r>
      <w:r w:rsidRPr="00130A7C">
        <w:rPr>
          <w:rFonts w:ascii="Times New Roman" w:hint="eastAsia"/>
          <w:sz w:val="24"/>
        </w:rPr>
        <w:t>Take proactive measures to position Korea as the number-one semiconductor powerhouse</w:t>
      </w:r>
      <w:r w:rsidR="00E1570B" w:rsidRPr="00130A7C">
        <w:rPr>
          <w:rFonts w:ascii="Times New Roman" w:hint="eastAsia"/>
          <w:sz w:val="24"/>
        </w:rPr>
        <w:t xml:space="preserve"> (3.4 trillion won)</w:t>
      </w:r>
    </w:p>
    <w:p w14:paraId="3FDF4DCA" w14:textId="77777777" w:rsidR="00142E8C" w:rsidRPr="00130A7C" w:rsidRDefault="00142E8C" w:rsidP="00142E8C">
      <w:pPr>
        <w:ind w:left="120"/>
        <w:jc w:val="left"/>
        <w:rPr>
          <w:rFonts w:ascii="Times New Roman"/>
          <w:sz w:val="24"/>
        </w:rPr>
      </w:pPr>
    </w:p>
    <w:p w14:paraId="5685E8DE" w14:textId="0B4489FE" w:rsidR="00142E8C" w:rsidRDefault="00D568BC" w:rsidP="00D568BC">
      <w:pPr>
        <w:pStyle w:val="ae"/>
        <w:numPr>
          <w:ilvl w:val="0"/>
          <w:numId w:val="11"/>
        </w:numPr>
        <w:ind w:leftChars="0"/>
        <w:jc w:val="left"/>
        <w:rPr>
          <w:rFonts w:ascii="Times New Roman"/>
          <w:sz w:val="24"/>
        </w:rPr>
      </w:pPr>
      <w:r w:rsidRPr="00130A7C">
        <w:rPr>
          <w:rFonts w:ascii="Times New Roman" w:hint="eastAsia"/>
          <w:sz w:val="24"/>
        </w:rPr>
        <w:t>Allocate 2 trillion won to e</w:t>
      </w:r>
      <w:r w:rsidR="00E16F49" w:rsidRPr="00130A7C">
        <w:rPr>
          <w:rFonts w:ascii="Times New Roman" w:hint="eastAsia"/>
          <w:sz w:val="24"/>
        </w:rPr>
        <w:t xml:space="preserve">stablish </w:t>
      </w:r>
      <w:r w:rsidRPr="00130A7C">
        <w:rPr>
          <w:rFonts w:ascii="Times New Roman" w:hint="eastAsia"/>
          <w:sz w:val="24"/>
        </w:rPr>
        <w:t xml:space="preserve">a secure investment infrastructure </w:t>
      </w:r>
      <w:r w:rsidRPr="00D568BC">
        <w:rPr>
          <w:rFonts w:ascii="Times New Roman" w:hint="eastAsia"/>
          <w:sz w:val="24"/>
        </w:rPr>
        <w:t>through semiconductor special account</w:t>
      </w:r>
      <w:r w:rsidR="00A01F18">
        <w:rPr>
          <w:rFonts w:ascii="Times New Roman" w:hint="eastAsia"/>
          <w:sz w:val="24"/>
        </w:rPr>
        <w:t>; accelerate the construction of semiconductor production bases in the Seoul metropolitan area and the Southwest regions, and provide full support for the rapid commencement of the Southwest Cluster construction.</w:t>
      </w:r>
    </w:p>
    <w:p w14:paraId="6C1EF510" w14:textId="73B2A4A1" w:rsidR="00D568BC" w:rsidRDefault="00D568BC" w:rsidP="00D568BC">
      <w:pPr>
        <w:pStyle w:val="ae"/>
        <w:numPr>
          <w:ilvl w:val="0"/>
          <w:numId w:val="11"/>
        </w:numPr>
        <w:ind w:leftChars="0"/>
        <w:jc w:val="left"/>
        <w:rPr>
          <w:rFonts w:ascii="Times New Roman"/>
          <w:sz w:val="24"/>
        </w:rPr>
      </w:pPr>
      <w:r>
        <w:rPr>
          <w:rFonts w:ascii="Times New Roman" w:hint="eastAsia"/>
          <w:sz w:val="24"/>
        </w:rPr>
        <w:t xml:space="preserve">Invest 1.3 trillion won for a full lifecycle support </w:t>
      </w:r>
      <w:r w:rsidR="009839F9">
        <w:rPr>
          <w:rFonts w:ascii="Times New Roman" w:hint="eastAsia"/>
          <w:sz w:val="24"/>
        </w:rPr>
        <w:t xml:space="preserve">in securing </w:t>
      </w:r>
      <w:r w:rsidR="009839F9">
        <w:rPr>
          <w:rFonts w:ascii="Times New Roman"/>
          <w:sz w:val="24"/>
        </w:rPr>
        <w:t>original</w:t>
      </w:r>
      <w:r w:rsidR="009839F9">
        <w:rPr>
          <w:rFonts w:ascii="Times New Roman" w:hint="eastAsia"/>
          <w:sz w:val="24"/>
        </w:rPr>
        <w:t xml:space="preserve"> technology and</w:t>
      </w:r>
      <w:r>
        <w:rPr>
          <w:rFonts w:ascii="Times New Roman" w:hint="eastAsia"/>
          <w:sz w:val="24"/>
        </w:rPr>
        <w:t xml:space="preserve"> rais</w:t>
      </w:r>
      <w:r w:rsidR="009839F9">
        <w:rPr>
          <w:rFonts w:ascii="Times New Roman" w:hint="eastAsia"/>
          <w:sz w:val="24"/>
        </w:rPr>
        <w:t>ing</w:t>
      </w:r>
      <w:r>
        <w:rPr>
          <w:rFonts w:ascii="Times New Roman" w:hint="eastAsia"/>
          <w:sz w:val="24"/>
        </w:rPr>
        <w:t xml:space="preserve"> talent in these sectors</w:t>
      </w:r>
      <w:r w:rsidR="00A01F18">
        <w:rPr>
          <w:rFonts w:ascii="Times New Roman" w:hint="eastAsia"/>
          <w:sz w:val="24"/>
        </w:rPr>
        <w:t xml:space="preserve">; advance domestic AI semiconductors and secure a super-gap technology edge, and establish </w:t>
      </w:r>
      <w:proofErr w:type="gramStart"/>
      <w:r w:rsidR="00A01F18">
        <w:rPr>
          <w:rFonts w:ascii="Times New Roman" w:hint="eastAsia"/>
          <w:sz w:val="24"/>
        </w:rPr>
        <w:t>an</w:t>
      </w:r>
      <w:proofErr w:type="gramEnd"/>
      <w:r w:rsidR="00A01F18">
        <w:rPr>
          <w:rFonts w:ascii="Times New Roman" w:hint="eastAsia"/>
          <w:sz w:val="24"/>
        </w:rPr>
        <w:t xml:space="preserve"> step-by-step support system by growth stage and region.</w:t>
      </w:r>
    </w:p>
    <w:p w14:paraId="5E485F2B" w14:textId="77777777" w:rsidR="00142E8C" w:rsidRDefault="00142E8C" w:rsidP="00142E8C">
      <w:pPr>
        <w:pStyle w:val="ae"/>
        <w:ind w:leftChars="0" w:left="480"/>
        <w:jc w:val="left"/>
        <w:rPr>
          <w:rFonts w:ascii="Times New Roman"/>
          <w:sz w:val="24"/>
        </w:rPr>
      </w:pPr>
    </w:p>
    <w:p w14:paraId="0FCE6F16" w14:textId="77777777" w:rsidR="00E1570B" w:rsidRPr="00E1570B" w:rsidRDefault="00E1570B" w:rsidP="00E1570B">
      <w:pPr>
        <w:jc w:val="left"/>
        <w:rPr>
          <w:rFonts w:ascii="Times New Roman"/>
          <w:sz w:val="24"/>
          <w:shd w:val="clear" w:color="auto" w:fill="FFFFFF"/>
        </w:rPr>
      </w:pPr>
    </w:p>
    <w:p w14:paraId="2713B48C" w14:textId="1DE139FA" w:rsidR="00D8566D" w:rsidRDefault="00E1570B" w:rsidP="00E1570B">
      <w:pPr>
        <w:pStyle w:val="ae"/>
        <w:numPr>
          <w:ilvl w:val="0"/>
          <w:numId w:val="9"/>
        </w:numPr>
        <w:ind w:leftChars="0"/>
        <w:jc w:val="left"/>
        <w:rPr>
          <w:rFonts w:ascii="Times New Roman"/>
          <w:sz w:val="24"/>
          <w:shd w:val="clear" w:color="auto" w:fill="FFFFFF"/>
        </w:rPr>
      </w:pPr>
      <w:r>
        <w:rPr>
          <w:rFonts w:ascii="Times New Roman" w:hint="eastAsia"/>
          <w:sz w:val="24"/>
          <w:shd w:val="clear" w:color="auto" w:fill="FFFFFF"/>
        </w:rPr>
        <w:t>Take a leap to</w:t>
      </w:r>
      <w:r w:rsidR="008253C3">
        <w:rPr>
          <w:rFonts w:ascii="Times New Roman" w:hint="eastAsia"/>
          <w:sz w:val="24"/>
          <w:shd w:val="clear" w:color="auto" w:fill="FFFFFF"/>
        </w:rPr>
        <w:t>wards</w:t>
      </w:r>
      <w:r>
        <w:rPr>
          <w:rFonts w:ascii="Times New Roman" w:hint="eastAsia"/>
          <w:sz w:val="24"/>
          <w:shd w:val="clear" w:color="auto" w:fill="FFFFFF"/>
        </w:rPr>
        <w:t xml:space="preserve"> become a leading nation in Physical AI (3.1 trillion won)</w:t>
      </w:r>
    </w:p>
    <w:p w14:paraId="5D17AF2F" w14:textId="06139D62" w:rsidR="008253C3" w:rsidRPr="008253C3" w:rsidRDefault="008253C3" w:rsidP="008253C3">
      <w:pPr>
        <w:jc w:val="left"/>
        <w:rPr>
          <w:rFonts w:ascii="Times New Roman"/>
          <w:sz w:val="24"/>
          <w:shd w:val="clear" w:color="auto" w:fill="FFFFFF"/>
        </w:rPr>
      </w:pPr>
    </w:p>
    <w:p w14:paraId="68C4E7CD" w14:textId="06C5F777" w:rsidR="00E1570B" w:rsidRDefault="008253C3" w:rsidP="008253C3">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 xml:space="preserve">Support Physical AI demonstration projects spanning eight key industrial and public sectors, including autonomous </w:t>
      </w:r>
      <w:r>
        <w:rPr>
          <w:rFonts w:ascii="Times New Roman"/>
          <w:sz w:val="24"/>
          <w:shd w:val="clear" w:color="auto" w:fill="FFFFFF"/>
        </w:rPr>
        <w:t>manufacturing</w:t>
      </w:r>
      <w:r>
        <w:rPr>
          <w:rFonts w:ascii="Times New Roman" w:hint="eastAsia"/>
          <w:sz w:val="24"/>
          <w:shd w:val="clear" w:color="auto" w:fill="FFFFFF"/>
        </w:rPr>
        <w:t xml:space="preserve">, smart factory, national defense, </w:t>
      </w:r>
      <w:r w:rsidR="00442997">
        <w:rPr>
          <w:rFonts w:ascii="Times New Roman" w:hint="eastAsia"/>
          <w:sz w:val="24"/>
          <w:shd w:val="clear" w:color="auto" w:fill="FFFFFF"/>
        </w:rPr>
        <w:t>c</w:t>
      </w:r>
      <w:r>
        <w:rPr>
          <w:rFonts w:ascii="Times New Roman" w:hint="eastAsia"/>
          <w:sz w:val="24"/>
          <w:shd w:val="clear" w:color="auto" w:fill="FFFFFF"/>
        </w:rPr>
        <w:t xml:space="preserve">onstruction, </w:t>
      </w:r>
      <w:r w:rsidR="00442997">
        <w:rPr>
          <w:rFonts w:ascii="Times New Roman" w:hint="eastAsia"/>
          <w:sz w:val="24"/>
          <w:shd w:val="clear" w:color="auto" w:fill="FFFFFF"/>
        </w:rPr>
        <w:t>l</w:t>
      </w:r>
      <w:r>
        <w:rPr>
          <w:rFonts w:ascii="Times New Roman" w:hint="eastAsia"/>
          <w:sz w:val="24"/>
          <w:shd w:val="clear" w:color="auto" w:fill="FFFFFF"/>
        </w:rPr>
        <w:t>ogistics, agriculture &amp; food, care services, and ports.</w:t>
      </w:r>
    </w:p>
    <w:p w14:paraId="66013933" w14:textId="705E6C21" w:rsidR="008253C3" w:rsidRDefault="00442997" w:rsidP="008253C3">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 xml:space="preserve">Secure core Physical AI technology </w:t>
      </w:r>
      <w:r w:rsidR="00CA097B">
        <w:rPr>
          <w:rFonts w:ascii="Times New Roman" w:hint="eastAsia"/>
          <w:sz w:val="24"/>
          <w:shd w:val="clear" w:color="auto" w:fill="FFFFFF"/>
        </w:rPr>
        <w:t>by backing</w:t>
      </w:r>
      <w:r>
        <w:rPr>
          <w:rFonts w:ascii="Times New Roman" w:hint="eastAsia"/>
          <w:sz w:val="24"/>
          <w:shd w:val="clear" w:color="auto" w:fill="FFFFFF"/>
        </w:rPr>
        <w:t xml:space="preserve"> AI solution utilizing tacit knowledge, full-stack AI factory, and advancing the robot ecosystem.</w:t>
      </w:r>
    </w:p>
    <w:p w14:paraId="64263BDD" w14:textId="286FEDC5" w:rsidR="00442997" w:rsidRPr="008253C3" w:rsidRDefault="00442997" w:rsidP="008253C3">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Build training centers and data factories focusing on producing training data for Physical AI, and utilizing such facilities as data libraries.</w:t>
      </w:r>
    </w:p>
    <w:p w14:paraId="2BF4D0AC" w14:textId="77777777" w:rsidR="00E1570B" w:rsidRPr="00442997" w:rsidRDefault="00E1570B" w:rsidP="00E1570B">
      <w:pPr>
        <w:jc w:val="left"/>
        <w:rPr>
          <w:rFonts w:ascii="Times New Roman"/>
          <w:sz w:val="24"/>
          <w:shd w:val="clear" w:color="auto" w:fill="FFFFFF"/>
        </w:rPr>
      </w:pPr>
    </w:p>
    <w:p w14:paraId="20B33354" w14:textId="77777777" w:rsidR="008253C3" w:rsidRPr="00E1570B" w:rsidRDefault="008253C3" w:rsidP="00E1570B">
      <w:pPr>
        <w:jc w:val="left"/>
        <w:rPr>
          <w:rFonts w:ascii="Times New Roman"/>
          <w:sz w:val="24"/>
          <w:shd w:val="clear" w:color="auto" w:fill="FFFFFF"/>
        </w:rPr>
      </w:pPr>
    </w:p>
    <w:p w14:paraId="4A881231" w14:textId="63B648DC" w:rsidR="00E1570B" w:rsidRDefault="00E1570B" w:rsidP="00E1570B">
      <w:pPr>
        <w:pStyle w:val="ae"/>
        <w:numPr>
          <w:ilvl w:val="0"/>
          <w:numId w:val="9"/>
        </w:numPr>
        <w:ind w:leftChars="0"/>
        <w:jc w:val="left"/>
        <w:rPr>
          <w:rFonts w:ascii="Times New Roman"/>
          <w:sz w:val="24"/>
          <w:shd w:val="clear" w:color="auto" w:fill="FFFFFF"/>
        </w:rPr>
      </w:pPr>
      <w:r>
        <w:rPr>
          <w:rFonts w:ascii="Times New Roman" w:hint="eastAsia"/>
          <w:sz w:val="24"/>
          <w:shd w:val="clear" w:color="auto" w:fill="FFFFFF"/>
        </w:rPr>
        <w:t xml:space="preserve">Foster an industrial ecosystem centering on </w:t>
      </w:r>
      <w:r w:rsidR="001F7247">
        <w:rPr>
          <w:rFonts w:ascii="Times New Roman" w:hint="eastAsia"/>
          <w:sz w:val="24"/>
          <w:shd w:val="clear" w:color="auto" w:fill="FFFFFF"/>
        </w:rPr>
        <w:t>sovereign</w:t>
      </w:r>
      <w:r>
        <w:rPr>
          <w:rFonts w:ascii="Times New Roman" w:hint="eastAsia"/>
          <w:sz w:val="24"/>
          <w:shd w:val="clear" w:color="auto" w:fill="FFFFFF"/>
        </w:rPr>
        <w:t xml:space="preserve"> AI Data Centers (500 billion won)</w:t>
      </w:r>
    </w:p>
    <w:p w14:paraId="1FE308CA" w14:textId="77777777" w:rsidR="00E1570B" w:rsidRDefault="00E1570B" w:rsidP="00E1570B">
      <w:pPr>
        <w:jc w:val="left"/>
        <w:rPr>
          <w:rFonts w:ascii="Times New Roman"/>
          <w:sz w:val="24"/>
          <w:shd w:val="clear" w:color="auto" w:fill="FFFFFF"/>
        </w:rPr>
      </w:pPr>
    </w:p>
    <w:p w14:paraId="46C1218B" w14:textId="2EA870A5" w:rsidR="00E1570B" w:rsidRDefault="00442997" w:rsidP="00442997">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 xml:space="preserve">Establish </w:t>
      </w:r>
      <w:r w:rsidR="00391192">
        <w:rPr>
          <w:rFonts w:ascii="Times New Roman" w:hint="eastAsia"/>
          <w:sz w:val="24"/>
          <w:shd w:val="clear" w:color="auto" w:fill="FFFFFF"/>
        </w:rPr>
        <w:t>Test Labs</w:t>
      </w:r>
      <w:r w:rsidR="00CA097B">
        <w:rPr>
          <w:rFonts w:ascii="Times New Roman" w:hint="eastAsia"/>
          <w:sz w:val="24"/>
          <w:shd w:val="clear" w:color="auto" w:fill="FFFFFF"/>
        </w:rPr>
        <w:t xml:space="preserve"> for performance testing of core components of AIDC, and support </w:t>
      </w:r>
      <w:r w:rsidR="00CA097B">
        <w:rPr>
          <w:rFonts w:ascii="Times New Roman" w:hint="eastAsia"/>
          <w:sz w:val="24"/>
          <w:shd w:val="clear" w:color="auto" w:fill="FFFFFF"/>
        </w:rPr>
        <w:lastRenderedPageBreak/>
        <w:t>commercialization of promising enterprises by providing export information and consultations.</w:t>
      </w:r>
    </w:p>
    <w:p w14:paraId="1423B46A" w14:textId="323F25A5" w:rsidR="00CA097B" w:rsidRDefault="00CA097B" w:rsidP="00442997">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 xml:space="preserve">Promote new R&amp;D investment </w:t>
      </w:r>
      <w:r w:rsidR="002D3E26">
        <w:rPr>
          <w:rFonts w:ascii="Times New Roman" w:hint="eastAsia"/>
          <w:sz w:val="24"/>
          <w:shd w:val="clear" w:color="auto" w:fill="FFFFFF"/>
        </w:rPr>
        <w:t>in</w:t>
      </w:r>
      <w:r>
        <w:rPr>
          <w:rFonts w:ascii="Times New Roman" w:hint="eastAsia"/>
          <w:sz w:val="24"/>
          <w:shd w:val="clear" w:color="auto" w:fill="FFFFFF"/>
        </w:rPr>
        <w:t xml:space="preserve"> </w:t>
      </w:r>
      <w:r w:rsidR="002D3E26">
        <w:rPr>
          <w:rFonts w:ascii="Times New Roman" w:hint="eastAsia"/>
          <w:sz w:val="24"/>
          <w:shd w:val="clear" w:color="auto" w:fill="FFFFFF"/>
        </w:rPr>
        <w:t>technology development and performance enhancement for materials, parts, and equipment, as well as for cloud technology.</w:t>
      </w:r>
    </w:p>
    <w:p w14:paraId="5EAB92A7" w14:textId="77777777" w:rsidR="00F26046" w:rsidRDefault="00F26046" w:rsidP="00F26046">
      <w:pPr>
        <w:jc w:val="left"/>
        <w:rPr>
          <w:rFonts w:ascii="Times New Roman"/>
          <w:sz w:val="24"/>
          <w:shd w:val="clear" w:color="auto" w:fill="FFFFFF"/>
        </w:rPr>
      </w:pPr>
    </w:p>
    <w:p w14:paraId="14BBECD3" w14:textId="77777777" w:rsidR="00F26046" w:rsidRPr="00F26046" w:rsidRDefault="00F26046" w:rsidP="00F26046">
      <w:pPr>
        <w:jc w:val="left"/>
        <w:rPr>
          <w:rFonts w:ascii="Times New Roman"/>
          <w:sz w:val="24"/>
          <w:shd w:val="clear" w:color="auto" w:fill="FFFFFF"/>
        </w:rPr>
      </w:pPr>
    </w:p>
    <w:p w14:paraId="2959AD4D" w14:textId="5DCADB11" w:rsidR="00E1570B" w:rsidRDefault="00E1570B" w:rsidP="00E1570B">
      <w:pPr>
        <w:pStyle w:val="ae"/>
        <w:numPr>
          <w:ilvl w:val="0"/>
          <w:numId w:val="9"/>
        </w:numPr>
        <w:ind w:leftChars="0"/>
        <w:jc w:val="left"/>
        <w:rPr>
          <w:rFonts w:ascii="Times New Roman"/>
          <w:sz w:val="24"/>
          <w:shd w:val="clear" w:color="auto" w:fill="FFFFFF"/>
        </w:rPr>
      </w:pPr>
      <w:r>
        <w:rPr>
          <w:rFonts w:ascii="Times New Roman" w:hint="eastAsia"/>
          <w:sz w:val="24"/>
          <w:shd w:val="clear" w:color="auto" w:fill="FFFFFF"/>
        </w:rPr>
        <w:t>Provide full support for Power, Water, and Industrial Complex infrastructures (2.1 trillion won)</w:t>
      </w:r>
    </w:p>
    <w:p w14:paraId="4F5ABF34" w14:textId="77777777" w:rsidR="00E16F49" w:rsidRDefault="00E16F49" w:rsidP="00E16F49">
      <w:pPr>
        <w:jc w:val="left"/>
        <w:rPr>
          <w:rFonts w:ascii="Times New Roman"/>
          <w:sz w:val="24"/>
          <w:shd w:val="clear" w:color="auto" w:fill="FFFFFF"/>
        </w:rPr>
      </w:pPr>
    </w:p>
    <w:p w14:paraId="2BFF8653" w14:textId="77777777" w:rsidR="00F066F9" w:rsidRDefault="00F066F9" w:rsidP="002D3E26">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 xml:space="preserve">Inject 88.1 billion won in </w:t>
      </w:r>
      <w:r w:rsidR="0085665E">
        <w:rPr>
          <w:rFonts w:ascii="Times New Roman"/>
          <w:sz w:val="24"/>
          <w:shd w:val="clear" w:color="auto" w:fill="FFFFFF"/>
        </w:rPr>
        <w:t>strengthening</w:t>
      </w:r>
      <w:r w:rsidR="0085665E">
        <w:rPr>
          <w:rFonts w:ascii="Times New Roman" w:hint="eastAsia"/>
          <w:sz w:val="24"/>
          <w:shd w:val="clear" w:color="auto" w:fill="FFFFFF"/>
        </w:rPr>
        <w:t xml:space="preserve"> the national power grid infrastructure in order to support surging energy demands from semiconductor industry complexes, expand renewable energy grid connections and surplus po</w:t>
      </w:r>
      <w:r w:rsidR="00EC3E2E">
        <w:rPr>
          <w:rFonts w:ascii="Times New Roman" w:hint="eastAsia"/>
          <w:sz w:val="24"/>
          <w:shd w:val="clear" w:color="auto" w:fill="FFFFFF"/>
        </w:rPr>
        <w:t xml:space="preserve">wer </w:t>
      </w:r>
      <w:r w:rsidR="0085665E">
        <w:rPr>
          <w:rFonts w:ascii="Times New Roman" w:hint="eastAsia"/>
          <w:sz w:val="24"/>
          <w:shd w:val="clear" w:color="auto" w:fill="FFFFFF"/>
        </w:rPr>
        <w:t>storage and utilization</w:t>
      </w:r>
      <w:r w:rsidR="00EC3E2E">
        <w:rPr>
          <w:rFonts w:ascii="Times New Roman" w:hint="eastAsia"/>
          <w:sz w:val="24"/>
          <w:shd w:val="clear" w:color="auto" w:fill="FFFFFF"/>
        </w:rPr>
        <w:t xml:space="preserve">, as well as </w:t>
      </w:r>
      <w:r w:rsidR="00B611B1">
        <w:rPr>
          <w:rFonts w:ascii="Times New Roman" w:hint="eastAsia"/>
          <w:sz w:val="24"/>
          <w:shd w:val="clear" w:color="auto" w:fill="FFFFFF"/>
        </w:rPr>
        <w:t>reinforce funding for power grid investment</w:t>
      </w:r>
      <w:r>
        <w:rPr>
          <w:rFonts w:ascii="Times New Roman" w:hint="eastAsia"/>
          <w:sz w:val="24"/>
          <w:shd w:val="clear" w:color="auto" w:fill="FFFFFF"/>
        </w:rPr>
        <w:t>.</w:t>
      </w:r>
    </w:p>
    <w:p w14:paraId="73E90720" w14:textId="11BDE891" w:rsidR="00E16F49" w:rsidRDefault="00F066F9" w:rsidP="002D3E26">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Invest 610.8 billion won in</w:t>
      </w:r>
      <w:r w:rsidR="0037271F">
        <w:rPr>
          <w:rFonts w:ascii="Times New Roman" w:hint="eastAsia"/>
          <w:sz w:val="24"/>
          <w:shd w:val="clear" w:color="auto" w:fill="FFFFFF"/>
        </w:rPr>
        <w:t xml:space="preserve"> active support for grid stabilization, such as deploying Energy Storage </w:t>
      </w:r>
      <w:proofErr w:type="gramStart"/>
      <w:r w:rsidR="0037271F">
        <w:rPr>
          <w:rFonts w:ascii="Times New Roman" w:hint="eastAsia"/>
          <w:sz w:val="24"/>
          <w:shd w:val="clear" w:color="auto" w:fill="FFFFFF"/>
        </w:rPr>
        <w:t>Systems(</w:t>
      </w:r>
      <w:proofErr w:type="gramEnd"/>
      <w:r w:rsidR="0037271F">
        <w:rPr>
          <w:rFonts w:ascii="Times New Roman" w:hint="eastAsia"/>
          <w:sz w:val="24"/>
          <w:shd w:val="clear" w:color="auto" w:fill="FFFFFF"/>
        </w:rPr>
        <w:t xml:space="preserve">ESS), to expand renewable energy grid integration and enhance surplus power storage and utilization; and </w:t>
      </w:r>
      <w:r>
        <w:rPr>
          <w:rFonts w:ascii="Times New Roman" w:hint="eastAsia"/>
          <w:sz w:val="24"/>
          <w:shd w:val="clear" w:color="auto" w:fill="FFFFFF"/>
        </w:rPr>
        <w:t xml:space="preserve">350 billion won in </w:t>
      </w:r>
      <w:r w:rsidR="00486D3F">
        <w:rPr>
          <w:rFonts w:ascii="Times New Roman" w:hint="eastAsia"/>
          <w:sz w:val="24"/>
          <w:shd w:val="clear" w:color="auto" w:fill="FFFFFF"/>
        </w:rPr>
        <w:t>funding</w:t>
      </w:r>
      <w:r w:rsidR="0037271F">
        <w:rPr>
          <w:rFonts w:ascii="Times New Roman" w:hint="eastAsia"/>
          <w:sz w:val="24"/>
          <w:shd w:val="clear" w:color="auto" w:fill="FFFFFF"/>
        </w:rPr>
        <w:t xml:space="preserve"> new capital into KEPCO and providing new </w:t>
      </w:r>
      <w:r w:rsidR="0037271F">
        <w:rPr>
          <w:rFonts w:ascii="Times New Roman"/>
          <w:sz w:val="24"/>
          <w:shd w:val="clear" w:color="auto" w:fill="FFFFFF"/>
        </w:rPr>
        <w:t>electrical</w:t>
      </w:r>
      <w:r w:rsidR="0037271F">
        <w:rPr>
          <w:rFonts w:ascii="Times New Roman" w:hint="eastAsia"/>
          <w:sz w:val="24"/>
          <w:shd w:val="clear" w:color="auto" w:fill="FFFFFF"/>
        </w:rPr>
        <w:t xml:space="preserve"> welfare discount support for vulnerable groups.</w:t>
      </w:r>
    </w:p>
    <w:p w14:paraId="3DA95517" w14:textId="50B9E3B7" w:rsidR="0085665E" w:rsidRDefault="0085665E" w:rsidP="002D3E26">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Allocate 400 billion won</w:t>
      </w:r>
      <w:r w:rsidR="00EC3E2E">
        <w:rPr>
          <w:rFonts w:ascii="Times New Roman" w:hint="eastAsia"/>
          <w:sz w:val="24"/>
          <w:shd w:val="clear" w:color="auto" w:fill="FFFFFF"/>
        </w:rPr>
        <w:t xml:space="preserve"> in </w:t>
      </w:r>
      <w:r w:rsidR="004C4168">
        <w:rPr>
          <w:rFonts w:ascii="Times New Roman" w:hint="eastAsia"/>
          <w:sz w:val="24"/>
          <w:shd w:val="clear" w:color="auto" w:fill="FFFFFF"/>
        </w:rPr>
        <w:t>supplying water for industrial complexes in the Southwest and Chungcheong regions</w:t>
      </w:r>
      <w:r w:rsidR="0037271F">
        <w:rPr>
          <w:rFonts w:ascii="Times New Roman" w:hint="eastAsia"/>
          <w:sz w:val="24"/>
          <w:shd w:val="clear" w:color="auto" w:fill="FFFFFF"/>
        </w:rPr>
        <w:t xml:space="preserve">, as well as </w:t>
      </w:r>
      <w:r w:rsidR="001F7247">
        <w:rPr>
          <w:rFonts w:ascii="Times New Roman" w:hint="eastAsia"/>
          <w:sz w:val="24"/>
          <w:shd w:val="clear" w:color="auto" w:fill="FFFFFF"/>
        </w:rPr>
        <w:t>investing</w:t>
      </w:r>
      <w:r w:rsidR="0037271F">
        <w:rPr>
          <w:rFonts w:ascii="Times New Roman" w:hint="eastAsia"/>
          <w:sz w:val="24"/>
          <w:shd w:val="clear" w:color="auto" w:fill="FFFFFF"/>
        </w:rPr>
        <w:t xml:space="preserve"> capital into K-Water to boost investment capacity.</w:t>
      </w:r>
    </w:p>
    <w:p w14:paraId="6DA77114" w14:textId="6F8A70F3" w:rsidR="004C4168" w:rsidRDefault="004C4168" w:rsidP="002D3E26">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 xml:space="preserve">Invest 200 billion won for building high-tech industrial infrastructure in </w:t>
      </w:r>
      <w:proofErr w:type="spellStart"/>
      <w:r w:rsidR="002325A8">
        <w:rPr>
          <w:rFonts w:ascii="Times New Roman" w:hint="eastAsia"/>
          <w:sz w:val="24"/>
          <w:shd w:val="clear" w:color="auto" w:fill="FFFFFF"/>
        </w:rPr>
        <w:t>Saemangeum</w:t>
      </w:r>
      <w:proofErr w:type="spellEnd"/>
      <w:r w:rsidR="002325A8">
        <w:rPr>
          <w:rFonts w:ascii="Times New Roman" w:hint="eastAsia"/>
          <w:sz w:val="24"/>
          <w:shd w:val="clear" w:color="auto" w:fill="FFFFFF"/>
        </w:rPr>
        <w:t xml:space="preserve"> Industrial Complex, thereby building shared logistics centers and improving accessibility through constructing inter-regional connecting roads and railways.</w:t>
      </w:r>
      <w:r w:rsidR="00C939EF">
        <w:rPr>
          <w:rFonts w:ascii="Times New Roman" w:hint="eastAsia"/>
          <w:sz w:val="24"/>
          <w:shd w:val="clear" w:color="auto" w:fill="FFFFFF"/>
        </w:rPr>
        <w:t xml:space="preserve"> </w:t>
      </w:r>
    </w:p>
    <w:p w14:paraId="1A73E48A" w14:textId="77777777" w:rsidR="002D3E26" w:rsidRDefault="002D3E26" w:rsidP="002D3E26">
      <w:pPr>
        <w:jc w:val="left"/>
        <w:rPr>
          <w:rFonts w:ascii="Times New Roman"/>
          <w:sz w:val="24"/>
          <w:shd w:val="clear" w:color="auto" w:fill="FFFFFF"/>
        </w:rPr>
      </w:pPr>
    </w:p>
    <w:p w14:paraId="03D4A972" w14:textId="77777777" w:rsidR="002D3E26" w:rsidRPr="002D3E26" w:rsidRDefault="002D3E26" w:rsidP="002D3E26">
      <w:pPr>
        <w:jc w:val="left"/>
        <w:rPr>
          <w:rFonts w:ascii="Times New Roman"/>
          <w:sz w:val="24"/>
          <w:shd w:val="clear" w:color="auto" w:fill="FFFFFF"/>
        </w:rPr>
      </w:pPr>
    </w:p>
    <w:p w14:paraId="2D437B73" w14:textId="7B3F0431" w:rsidR="00E1570B" w:rsidRPr="00E1570B" w:rsidRDefault="00E16F49" w:rsidP="00E1570B">
      <w:pPr>
        <w:pStyle w:val="ae"/>
        <w:numPr>
          <w:ilvl w:val="0"/>
          <w:numId w:val="9"/>
        </w:numPr>
        <w:ind w:leftChars="0"/>
        <w:jc w:val="left"/>
        <w:rPr>
          <w:rFonts w:ascii="Times New Roman"/>
          <w:sz w:val="24"/>
          <w:shd w:val="clear" w:color="auto" w:fill="FFFFFF"/>
        </w:rPr>
      </w:pPr>
      <w:r>
        <w:rPr>
          <w:rFonts w:ascii="Times New Roman" w:hint="eastAsia"/>
          <w:sz w:val="24"/>
          <w:shd w:val="clear" w:color="auto" w:fill="FFFFFF"/>
        </w:rPr>
        <w:t>Build</w:t>
      </w:r>
      <w:r w:rsidR="009D0EBD">
        <w:rPr>
          <w:rFonts w:ascii="Times New Roman" w:hint="eastAsia"/>
          <w:sz w:val="24"/>
          <w:shd w:val="clear" w:color="auto" w:fill="FFFFFF"/>
        </w:rPr>
        <w:t xml:space="preserve"> sovereign</w:t>
      </w:r>
      <w:r>
        <w:rPr>
          <w:rFonts w:ascii="Times New Roman" w:hint="eastAsia"/>
          <w:sz w:val="24"/>
          <w:shd w:val="clear" w:color="auto" w:fill="FFFFFF"/>
        </w:rPr>
        <w:t xml:space="preserve"> </w:t>
      </w:r>
      <w:r w:rsidR="003E554C">
        <w:rPr>
          <w:rFonts w:ascii="Times New Roman" w:hint="eastAsia"/>
          <w:sz w:val="24"/>
          <w:shd w:val="clear" w:color="auto" w:fill="FFFFFF"/>
        </w:rPr>
        <w:t>independent</w:t>
      </w:r>
      <w:r>
        <w:rPr>
          <w:rFonts w:ascii="Times New Roman" w:hint="eastAsia"/>
          <w:sz w:val="24"/>
          <w:shd w:val="clear" w:color="auto" w:fill="FFFFFF"/>
        </w:rPr>
        <w:t xml:space="preserve"> AI models and </w:t>
      </w:r>
      <w:r w:rsidR="001F7247">
        <w:rPr>
          <w:rFonts w:ascii="Times New Roman" w:hint="eastAsia"/>
          <w:sz w:val="24"/>
          <w:shd w:val="clear" w:color="auto" w:fill="FFFFFF"/>
        </w:rPr>
        <w:t>establi</w:t>
      </w:r>
      <w:r w:rsidR="001F7247" w:rsidRPr="00124C4E">
        <w:rPr>
          <w:rFonts w:ascii="Times New Roman" w:hint="eastAsia"/>
          <w:sz w:val="24"/>
          <w:shd w:val="clear" w:color="auto" w:fill="FFFFFF"/>
        </w:rPr>
        <w:t>sh an</w:t>
      </w:r>
      <w:r w:rsidRPr="00124C4E">
        <w:rPr>
          <w:rFonts w:ascii="Times New Roman" w:hint="eastAsia"/>
          <w:sz w:val="24"/>
          <w:shd w:val="clear" w:color="auto" w:fill="FFFFFF"/>
        </w:rPr>
        <w:t xml:space="preserve"> </w:t>
      </w:r>
      <w:r w:rsidR="00124C4E" w:rsidRPr="00124C4E">
        <w:rPr>
          <w:rFonts w:ascii="Times New Roman" w:hint="eastAsia"/>
          <w:sz w:val="24"/>
          <w:shd w:val="clear" w:color="auto" w:fill="FFFFFF"/>
        </w:rPr>
        <w:t>AI for All</w:t>
      </w:r>
      <w:r w:rsidR="009D0EBD" w:rsidRPr="00124C4E">
        <w:rPr>
          <w:rFonts w:ascii="Times New Roman" w:hint="eastAsia"/>
          <w:sz w:val="24"/>
          <w:shd w:val="clear" w:color="auto" w:fill="FFFFFF"/>
        </w:rPr>
        <w:t xml:space="preserve"> </w:t>
      </w:r>
      <w:r w:rsidR="001F7247" w:rsidRPr="00124C4E">
        <w:rPr>
          <w:rFonts w:ascii="Times New Roman" w:hint="eastAsia"/>
          <w:sz w:val="24"/>
          <w:shd w:val="clear" w:color="auto" w:fill="FFFFFF"/>
        </w:rPr>
        <w:t>foundation</w:t>
      </w:r>
      <w:r w:rsidRPr="00124C4E">
        <w:rPr>
          <w:rFonts w:ascii="Times New Roman" w:hint="eastAsia"/>
          <w:sz w:val="24"/>
          <w:shd w:val="clear" w:color="auto" w:fill="FFFFFF"/>
        </w:rPr>
        <w:t xml:space="preserve"> </w:t>
      </w:r>
      <w:r>
        <w:rPr>
          <w:rFonts w:ascii="Times New Roman" w:hint="eastAsia"/>
          <w:sz w:val="24"/>
          <w:shd w:val="clear" w:color="auto" w:fill="FFFFFF"/>
        </w:rPr>
        <w:t>(12.2 trillion won)</w:t>
      </w:r>
    </w:p>
    <w:p w14:paraId="3AA5BE5A" w14:textId="77777777" w:rsidR="00F7029A" w:rsidRPr="009D0EBD" w:rsidRDefault="00F7029A" w:rsidP="00F7029A">
      <w:pPr>
        <w:pStyle w:val="ae"/>
        <w:ind w:leftChars="0" w:left="480"/>
        <w:jc w:val="left"/>
        <w:rPr>
          <w:rFonts w:ascii="Times New Roman"/>
          <w:sz w:val="24"/>
          <w:shd w:val="clear" w:color="auto" w:fill="FFFFFF"/>
        </w:rPr>
      </w:pPr>
    </w:p>
    <w:p w14:paraId="1C51671B" w14:textId="3304CB9F" w:rsidR="00050F37" w:rsidRPr="00050F37" w:rsidRDefault="00050F37" w:rsidP="00050F37">
      <w:pPr>
        <w:pStyle w:val="ae"/>
        <w:numPr>
          <w:ilvl w:val="0"/>
          <w:numId w:val="11"/>
        </w:numPr>
        <w:ind w:leftChars="0"/>
        <w:jc w:val="left"/>
        <w:rPr>
          <w:rFonts w:ascii="Times New Roman"/>
          <w:sz w:val="24"/>
          <w:shd w:val="clear" w:color="auto" w:fill="FFFFFF"/>
        </w:rPr>
      </w:pPr>
      <w:r>
        <w:rPr>
          <w:rFonts w:ascii="Times New Roman" w:hint="eastAsia"/>
          <w:sz w:val="24"/>
          <w:shd w:val="clear" w:color="auto" w:fill="FFFFFF"/>
        </w:rPr>
        <w:t>Invest a total of 5.2 trillion won</w:t>
      </w:r>
      <w:r w:rsidR="008328ED">
        <w:rPr>
          <w:rFonts w:ascii="Times New Roman" w:hint="eastAsia"/>
          <w:sz w:val="24"/>
          <w:shd w:val="clear" w:color="auto" w:fill="FFFFFF"/>
        </w:rPr>
        <w:t xml:space="preserve">, </w:t>
      </w:r>
      <w:r>
        <w:rPr>
          <w:rFonts w:ascii="Times New Roman" w:hint="eastAsia"/>
          <w:sz w:val="24"/>
          <w:shd w:val="clear" w:color="auto" w:fill="FFFFFF"/>
        </w:rPr>
        <w:t>over a twofold increase from the previous year</w:t>
      </w:r>
      <w:r>
        <w:rPr>
          <w:rFonts w:ascii="Times New Roman"/>
          <w:sz w:val="24"/>
          <w:shd w:val="clear" w:color="auto" w:fill="FFFFFF"/>
        </w:rPr>
        <w:t>’</w:t>
      </w:r>
      <w:r>
        <w:rPr>
          <w:rFonts w:ascii="Times New Roman" w:hint="eastAsia"/>
          <w:sz w:val="24"/>
          <w:shd w:val="clear" w:color="auto" w:fill="FFFFFF"/>
        </w:rPr>
        <w:t>s 2.2 trillion won budget</w:t>
      </w:r>
      <w:r w:rsidR="008328ED">
        <w:rPr>
          <w:rFonts w:ascii="Times New Roman" w:hint="eastAsia"/>
          <w:sz w:val="24"/>
          <w:shd w:val="clear" w:color="auto" w:fill="FFFFFF"/>
        </w:rPr>
        <w:t xml:space="preserve">; 4.7 trillion won </w:t>
      </w:r>
      <w:r>
        <w:rPr>
          <w:rFonts w:ascii="Times New Roman" w:hint="eastAsia"/>
          <w:sz w:val="24"/>
          <w:shd w:val="clear" w:color="auto" w:fill="FFFFFF"/>
        </w:rPr>
        <w:t>in securing 10,000 GPUs, data, and talent in order to develop independent AI models</w:t>
      </w:r>
      <w:r w:rsidR="008328ED">
        <w:rPr>
          <w:rFonts w:ascii="Times New Roman" w:hint="eastAsia"/>
          <w:sz w:val="24"/>
          <w:shd w:val="clear" w:color="auto" w:fill="FFFFFF"/>
        </w:rPr>
        <w:t xml:space="preserve">, thereby providing </w:t>
      </w:r>
      <w:r>
        <w:rPr>
          <w:rFonts w:ascii="Times New Roman" w:hint="eastAsia"/>
          <w:sz w:val="24"/>
          <w:shd w:val="clear" w:color="auto" w:fill="FFFFFF"/>
        </w:rPr>
        <w:t>technological self-sufficiency and competitive</w:t>
      </w:r>
      <w:r w:rsidR="008328ED">
        <w:rPr>
          <w:rFonts w:ascii="Times New Roman" w:hint="eastAsia"/>
          <w:sz w:val="24"/>
          <w:shd w:val="clear" w:color="auto" w:fill="FFFFFF"/>
        </w:rPr>
        <w:t xml:space="preserve"> edge against </w:t>
      </w:r>
      <w:r>
        <w:rPr>
          <w:rFonts w:ascii="Times New Roman" w:hint="eastAsia"/>
          <w:sz w:val="24"/>
          <w:shd w:val="clear" w:color="auto" w:fill="FFFFFF"/>
        </w:rPr>
        <w:t>global giants</w:t>
      </w:r>
      <w:r w:rsidR="008328ED">
        <w:rPr>
          <w:rFonts w:ascii="Times New Roman" w:hint="eastAsia"/>
          <w:sz w:val="24"/>
          <w:shd w:val="clear" w:color="auto" w:fill="FFFFFF"/>
        </w:rPr>
        <w:t xml:space="preserve">; and 70 billion won in developing </w:t>
      </w:r>
      <w:r w:rsidR="00ED495F">
        <w:rPr>
          <w:rFonts w:ascii="Times New Roman" w:hint="eastAsia"/>
          <w:sz w:val="24"/>
          <w:shd w:val="clear" w:color="auto" w:fill="FFFFFF"/>
        </w:rPr>
        <w:t>quality</w:t>
      </w:r>
      <w:r w:rsidR="008328ED">
        <w:rPr>
          <w:rFonts w:ascii="Times New Roman" w:hint="eastAsia"/>
          <w:sz w:val="24"/>
          <w:shd w:val="clear" w:color="auto" w:fill="FFFFFF"/>
        </w:rPr>
        <w:t xml:space="preserve"> AI security models in order to </w:t>
      </w:r>
      <w:r w:rsidR="00ED495F">
        <w:rPr>
          <w:rFonts w:ascii="Times New Roman" w:hint="eastAsia"/>
          <w:sz w:val="24"/>
          <w:shd w:val="clear" w:color="auto" w:fill="FFFFFF"/>
        </w:rPr>
        <w:t xml:space="preserve">tackle </w:t>
      </w:r>
      <w:r w:rsidR="008328ED">
        <w:rPr>
          <w:rFonts w:ascii="Times New Roman" w:hint="eastAsia"/>
          <w:sz w:val="24"/>
          <w:shd w:val="clear" w:color="auto" w:fill="FFFFFF"/>
        </w:rPr>
        <w:t>AI-based cyber security threats.</w:t>
      </w:r>
    </w:p>
    <w:p w14:paraId="2A2401A1" w14:textId="3B431077" w:rsidR="002325A8" w:rsidRPr="008328ED" w:rsidRDefault="008328ED" w:rsidP="008328ED">
      <w:pPr>
        <w:pStyle w:val="ae"/>
        <w:numPr>
          <w:ilvl w:val="0"/>
          <w:numId w:val="11"/>
        </w:numPr>
        <w:ind w:leftChars="0"/>
        <w:jc w:val="left"/>
        <w:rPr>
          <w:rFonts w:ascii="Times New Roman"/>
          <w:sz w:val="24"/>
          <w:shd w:val="clear" w:color="auto" w:fill="FFFFFF"/>
        </w:rPr>
      </w:pPr>
      <w:r>
        <w:rPr>
          <w:rFonts w:ascii="Times New Roman"/>
          <w:sz w:val="24"/>
          <w:shd w:val="clear" w:color="auto" w:fill="FFFFFF"/>
        </w:rPr>
        <w:t>E</w:t>
      </w:r>
      <w:r>
        <w:rPr>
          <w:rFonts w:ascii="Times New Roman" w:hint="eastAsia"/>
          <w:sz w:val="24"/>
          <w:shd w:val="clear" w:color="auto" w:fill="FFFFFF"/>
        </w:rPr>
        <w:t xml:space="preserve">xpand investment from 1.4 trillion won to 2.4 trillion won to provide </w:t>
      </w:r>
      <w:r w:rsidR="00B67548">
        <w:rPr>
          <w:rFonts w:ascii="Times New Roman" w:hint="eastAsia"/>
          <w:sz w:val="24"/>
          <w:shd w:val="clear" w:color="auto" w:fill="FFFFFF"/>
        </w:rPr>
        <w:t xml:space="preserve">independent AI model-based </w:t>
      </w:r>
      <w:r w:rsidR="00124C4E">
        <w:rPr>
          <w:rFonts w:ascii="Times New Roman" w:hint="eastAsia"/>
          <w:sz w:val="24"/>
          <w:shd w:val="clear" w:color="auto" w:fill="FFFFFF"/>
        </w:rPr>
        <w:t>AI for All</w:t>
      </w:r>
      <w:r>
        <w:rPr>
          <w:rFonts w:ascii="Times New Roman" w:hint="eastAsia"/>
          <w:sz w:val="24"/>
          <w:shd w:val="clear" w:color="auto" w:fill="FFFFFF"/>
        </w:rPr>
        <w:t xml:space="preserve"> services to the general public, and </w:t>
      </w:r>
      <w:r w:rsidR="00283987">
        <w:rPr>
          <w:rFonts w:ascii="Times New Roman" w:hint="eastAsia"/>
          <w:sz w:val="24"/>
          <w:shd w:val="clear" w:color="auto" w:fill="FFFFFF"/>
        </w:rPr>
        <w:t xml:space="preserve">implement tailored education and training for populations including students, job seekers, workers, and the general public on </w:t>
      </w:r>
      <w:r w:rsidR="00283987">
        <w:rPr>
          <w:rFonts w:ascii="Times New Roman"/>
          <w:sz w:val="24"/>
          <w:shd w:val="clear" w:color="auto" w:fill="FFFFFF"/>
        </w:rPr>
        <w:t>strengthening</w:t>
      </w:r>
      <w:r w:rsidR="00283987">
        <w:rPr>
          <w:rFonts w:ascii="Times New Roman" w:hint="eastAsia"/>
          <w:sz w:val="24"/>
          <w:shd w:val="clear" w:color="auto" w:fill="FFFFFF"/>
        </w:rPr>
        <w:t xml:space="preserve"> of basic AI skills.</w:t>
      </w:r>
    </w:p>
    <w:p w14:paraId="7247D554" w14:textId="77777777" w:rsidR="00F904A6" w:rsidRDefault="00F904A6" w:rsidP="006719F9">
      <w:pPr>
        <w:jc w:val="left"/>
        <w:rPr>
          <w:rFonts w:ascii="Times New Roman"/>
          <w:sz w:val="24"/>
          <w:shd w:val="clear" w:color="auto" w:fill="FFFFFF"/>
        </w:rPr>
      </w:pPr>
    </w:p>
    <w:p w14:paraId="1A06601E" w14:textId="77777777" w:rsidR="0084684E" w:rsidRDefault="0084684E" w:rsidP="00182F60">
      <w:pPr>
        <w:jc w:val="left"/>
        <w:rPr>
          <w:rFonts w:ascii="Times New Roman"/>
          <w:sz w:val="24"/>
          <w:shd w:val="clear" w:color="auto" w:fill="FFFFFF"/>
        </w:rPr>
      </w:pPr>
    </w:p>
    <w:p w14:paraId="346987B3" w14:textId="6EF8E1CD" w:rsidR="0003329F" w:rsidRPr="00283987" w:rsidRDefault="00BE2D34" w:rsidP="00182F60">
      <w:pPr>
        <w:jc w:val="left"/>
        <w:rPr>
          <w:rFonts w:ascii="Times New Roman"/>
          <w:b/>
          <w:sz w:val="24"/>
          <w:u w:val="single"/>
        </w:rPr>
      </w:pPr>
      <w:r w:rsidRPr="00283987">
        <w:rPr>
          <w:rFonts w:ascii="Times New Roman" w:hint="eastAsia"/>
          <w:b/>
          <w:sz w:val="24"/>
          <w:u w:val="single"/>
        </w:rPr>
        <w:t xml:space="preserve">2. </w:t>
      </w:r>
      <w:r w:rsidR="001F7247">
        <w:rPr>
          <w:rFonts w:ascii="Times New Roman" w:hint="eastAsia"/>
          <w:b/>
          <w:sz w:val="24"/>
          <w:u w:val="single"/>
        </w:rPr>
        <w:t>Generating</w:t>
      </w:r>
      <w:r w:rsidR="00283987" w:rsidRPr="00283987">
        <w:rPr>
          <w:rFonts w:ascii="Times New Roman" w:hint="eastAsia"/>
          <w:b/>
          <w:sz w:val="24"/>
          <w:u w:val="single"/>
        </w:rPr>
        <w:t xml:space="preserve"> future growth engines</w:t>
      </w:r>
    </w:p>
    <w:p w14:paraId="607C5E15" w14:textId="77777777" w:rsidR="007602E8" w:rsidRDefault="007602E8" w:rsidP="00182F60">
      <w:pPr>
        <w:jc w:val="left"/>
        <w:rPr>
          <w:rFonts w:ascii="Times New Roman"/>
          <w:sz w:val="24"/>
        </w:rPr>
      </w:pPr>
    </w:p>
    <w:p w14:paraId="68D844AC" w14:textId="4661E504" w:rsidR="00283987" w:rsidRPr="006E7C8F" w:rsidRDefault="001318E8" w:rsidP="006E7C8F">
      <w:pPr>
        <w:pStyle w:val="ae"/>
        <w:numPr>
          <w:ilvl w:val="0"/>
          <w:numId w:val="12"/>
        </w:numPr>
        <w:ind w:leftChars="0"/>
        <w:jc w:val="left"/>
        <w:rPr>
          <w:rFonts w:ascii="Times New Roman"/>
          <w:sz w:val="24"/>
        </w:rPr>
      </w:pPr>
      <w:r w:rsidRPr="006E7C8F">
        <w:rPr>
          <w:rFonts w:ascii="Times New Roman" w:hint="eastAsia"/>
          <w:sz w:val="24"/>
        </w:rPr>
        <w:t xml:space="preserve">Foster </w:t>
      </w:r>
      <w:r w:rsidR="006E7C8F" w:rsidRPr="006E7C8F">
        <w:rPr>
          <w:rFonts w:ascii="Times New Roman" w:hint="eastAsia"/>
          <w:sz w:val="24"/>
        </w:rPr>
        <w:t xml:space="preserve">advanced </w:t>
      </w:r>
      <w:r w:rsidR="00283987" w:rsidRPr="006E7C8F">
        <w:rPr>
          <w:rFonts w:ascii="Times New Roman" w:hint="eastAsia"/>
          <w:sz w:val="24"/>
        </w:rPr>
        <w:t xml:space="preserve">strategic industries </w:t>
      </w:r>
      <w:r w:rsidR="006E7C8F" w:rsidRPr="006E7C8F">
        <w:rPr>
          <w:rFonts w:ascii="Times New Roman" w:hint="eastAsia"/>
          <w:sz w:val="24"/>
        </w:rPr>
        <w:t xml:space="preserve">to </w:t>
      </w:r>
      <w:r w:rsidR="006E7C8F" w:rsidRPr="00124C4E">
        <w:rPr>
          <w:rFonts w:ascii="Times New Roman" w:hint="eastAsia"/>
          <w:sz w:val="24"/>
        </w:rPr>
        <w:t xml:space="preserve">become a super-gap industrial </w:t>
      </w:r>
      <w:r w:rsidR="006E7C8F" w:rsidRPr="006E7C8F">
        <w:rPr>
          <w:rFonts w:ascii="Times New Roman" w:hint="eastAsia"/>
          <w:sz w:val="24"/>
        </w:rPr>
        <w:t>power (41.4 trillion won)</w:t>
      </w:r>
    </w:p>
    <w:p w14:paraId="70A2AF1E" w14:textId="549C3E7E" w:rsidR="00283987" w:rsidRPr="006E7C8F" w:rsidRDefault="00283987" w:rsidP="00263AF2">
      <w:pPr>
        <w:pStyle w:val="ae"/>
        <w:ind w:leftChars="0" w:left="600"/>
        <w:jc w:val="left"/>
        <w:rPr>
          <w:rFonts w:ascii="Times New Roman"/>
          <w:sz w:val="24"/>
        </w:rPr>
      </w:pPr>
    </w:p>
    <w:p w14:paraId="229C3EFE" w14:textId="7150712B" w:rsidR="00283987" w:rsidRDefault="00B967B6" w:rsidP="00263AF2">
      <w:pPr>
        <w:pStyle w:val="ae"/>
        <w:numPr>
          <w:ilvl w:val="0"/>
          <w:numId w:val="11"/>
        </w:numPr>
        <w:ind w:leftChars="0"/>
        <w:jc w:val="left"/>
        <w:rPr>
          <w:rFonts w:ascii="Times New Roman"/>
          <w:sz w:val="24"/>
        </w:rPr>
      </w:pPr>
      <w:r>
        <w:rPr>
          <w:rFonts w:ascii="Times New Roman" w:hint="eastAsia"/>
          <w:sz w:val="24"/>
        </w:rPr>
        <w:t>Nurture 10 next-</w:t>
      </w:r>
      <w:proofErr w:type="gramStart"/>
      <w:r>
        <w:rPr>
          <w:rFonts w:ascii="Times New Roman" w:hint="eastAsia"/>
          <w:sz w:val="24"/>
        </w:rPr>
        <w:t>generation(</w:t>
      </w:r>
      <w:proofErr w:type="gramEnd"/>
      <w:r>
        <w:rPr>
          <w:rFonts w:ascii="Times New Roman" w:hint="eastAsia"/>
          <w:sz w:val="24"/>
        </w:rPr>
        <w:t>NEXT) strategic technologies including AI, advanced biotechnology, quantum technology, semiconductors and more, to grow them into super-gap industries.</w:t>
      </w:r>
    </w:p>
    <w:p w14:paraId="085E6FB1" w14:textId="4F8C7D1E" w:rsidR="00283987" w:rsidRDefault="00CF2103" w:rsidP="00A81FF0">
      <w:pPr>
        <w:pStyle w:val="ae"/>
        <w:numPr>
          <w:ilvl w:val="0"/>
          <w:numId w:val="11"/>
        </w:numPr>
        <w:ind w:leftChars="0"/>
        <w:jc w:val="left"/>
        <w:rPr>
          <w:rFonts w:ascii="Times New Roman"/>
          <w:sz w:val="24"/>
        </w:rPr>
      </w:pPr>
      <w:r>
        <w:rPr>
          <w:rFonts w:ascii="Times New Roman" w:hint="eastAsia"/>
          <w:sz w:val="24"/>
        </w:rPr>
        <w:t>Invest 39.5 trillion won in</w:t>
      </w:r>
      <w:r w:rsidR="00D97046">
        <w:rPr>
          <w:rFonts w:ascii="Times New Roman" w:hint="eastAsia"/>
          <w:sz w:val="24"/>
        </w:rPr>
        <w:t>;</w:t>
      </w:r>
      <w:r>
        <w:rPr>
          <w:rFonts w:ascii="Times New Roman" w:hint="eastAsia"/>
          <w:sz w:val="24"/>
        </w:rPr>
        <w:t xml:space="preserve"> </w:t>
      </w:r>
      <w:r>
        <w:rPr>
          <w:rFonts w:ascii="Times New Roman"/>
          <w:sz w:val="24"/>
        </w:rPr>
        <w:t>strengthening</w:t>
      </w:r>
      <w:r>
        <w:rPr>
          <w:rFonts w:ascii="Times New Roman" w:hint="eastAsia"/>
          <w:sz w:val="24"/>
        </w:rPr>
        <w:t xml:space="preserve"> research foundations and securing next-generation core technologies including 7 SEED (Strategic Emerging Engines for Disruptive innovation) sectors</w:t>
      </w:r>
      <w:r>
        <w:rPr>
          <w:rStyle w:val="ac"/>
          <w:rFonts w:ascii="Times New Roman"/>
          <w:sz w:val="24"/>
        </w:rPr>
        <w:footnoteReference w:id="2"/>
      </w:r>
      <w:r w:rsidR="00D97046">
        <w:rPr>
          <w:rFonts w:ascii="Times New Roman" w:hint="eastAsia"/>
          <w:sz w:val="24"/>
        </w:rPr>
        <w:t>, which will drive national competitiveness and become Korea</w:t>
      </w:r>
      <w:r w:rsidR="00D97046">
        <w:rPr>
          <w:rFonts w:ascii="Times New Roman"/>
          <w:sz w:val="24"/>
        </w:rPr>
        <w:t>’</w:t>
      </w:r>
      <w:r w:rsidR="00D97046">
        <w:rPr>
          <w:rFonts w:ascii="Times New Roman" w:hint="eastAsia"/>
          <w:sz w:val="24"/>
        </w:rPr>
        <w:t>s new growth engine;</w:t>
      </w:r>
      <w:r>
        <w:rPr>
          <w:rFonts w:ascii="Times New Roman" w:hint="eastAsia"/>
          <w:sz w:val="24"/>
        </w:rPr>
        <w:t xml:space="preserve"> implement</w:t>
      </w:r>
      <w:r w:rsidR="00D97046">
        <w:rPr>
          <w:rFonts w:ascii="Times New Roman" w:hint="eastAsia"/>
          <w:sz w:val="24"/>
        </w:rPr>
        <w:t>ing</w:t>
      </w:r>
      <w:r>
        <w:rPr>
          <w:rFonts w:ascii="Times New Roman" w:hint="eastAsia"/>
          <w:sz w:val="24"/>
        </w:rPr>
        <w:t xml:space="preserve"> innovative investment-driven R&amp;D</w:t>
      </w:r>
      <w:r w:rsidR="00D97046">
        <w:rPr>
          <w:rFonts w:ascii="Times New Roman" w:hint="eastAsia"/>
          <w:sz w:val="24"/>
        </w:rPr>
        <w:t xml:space="preserve"> based on local industry-academia-research </w:t>
      </w:r>
      <w:r w:rsidR="00D97046">
        <w:rPr>
          <w:rFonts w:ascii="Times New Roman" w:hint="eastAsia"/>
          <w:sz w:val="24"/>
        </w:rPr>
        <w:lastRenderedPageBreak/>
        <w:t>cooperation;</w:t>
      </w:r>
      <w:r>
        <w:rPr>
          <w:rFonts w:ascii="Times New Roman" w:hint="eastAsia"/>
          <w:sz w:val="24"/>
        </w:rPr>
        <w:t xml:space="preserve"> as well as advancing the research ecosystem</w:t>
      </w:r>
      <w:r w:rsidR="00D97046">
        <w:rPr>
          <w:rFonts w:ascii="Times New Roman" w:hint="eastAsia"/>
          <w:sz w:val="24"/>
        </w:rPr>
        <w:t xml:space="preserve"> by establishing a stable research foundation and investing in talent cultivation. </w:t>
      </w:r>
    </w:p>
    <w:p w14:paraId="7E045C59" w14:textId="77777777" w:rsidR="002A4384" w:rsidRDefault="002A4384" w:rsidP="002A4384">
      <w:pPr>
        <w:jc w:val="left"/>
        <w:rPr>
          <w:rFonts w:ascii="Times New Roman"/>
          <w:sz w:val="24"/>
        </w:rPr>
      </w:pPr>
    </w:p>
    <w:p w14:paraId="2AA389F3" w14:textId="77777777" w:rsidR="002A4384" w:rsidRPr="002A4384" w:rsidRDefault="002A4384" w:rsidP="002A4384">
      <w:pPr>
        <w:jc w:val="left"/>
        <w:rPr>
          <w:rFonts w:ascii="Times New Roman"/>
          <w:sz w:val="24"/>
        </w:rPr>
      </w:pPr>
    </w:p>
    <w:p w14:paraId="57484A99" w14:textId="16FD29C3" w:rsidR="006E7C8F" w:rsidRPr="006E7C8F" w:rsidRDefault="006E7C8F" w:rsidP="006E7C8F">
      <w:pPr>
        <w:pStyle w:val="ae"/>
        <w:numPr>
          <w:ilvl w:val="0"/>
          <w:numId w:val="12"/>
        </w:numPr>
        <w:ind w:leftChars="0"/>
        <w:jc w:val="left"/>
        <w:rPr>
          <w:rFonts w:ascii="Times New Roman"/>
          <w:sz w:val="24"/>
        </w:rPr>
      </w:pPr>
      <w:r>
        <w:rPr>
          <w:rFonts w:ascii="Times New Roman" w:hint="eastAsia"/>
          <w:sz w:val="24"/>
        </w:rPr>
        <w:t>Achieve a great energy transition (6.6 trillion won)</w:t>
      </w:r>
    </w:p>
    <w:p w14:paraId="65F0048A" w14:textId="77777777" w:rsidR="006E7C8F" w:rsidRPr="006E7C8F" w:rsidRDefault="006E7C8F" w:rsidP="006E7C8F">
      <w:pPr>
        <w:ind w:left="120"/>
        <w:jc w:val="left"/>
        <w:rPr>
          <w:rFonts w:ascii="Times New Roman"/>
          <w:sz w:val="24"/>
        </w:rPr>
      </w:pPr>
    </w:p>
    <w:p w14:paraId="2A63BF06" w14:textId="3F9B24B1" w:rsidR="006E7C8F" w:rsidRPr="008C28F9" w:rsidRDefault="008C28F9" w:rsidP="00CF2103">
      <w:pPr>
        <w:pStyle w:val="ae"/>
        <w:numPr>
          <w:ilvl w:val="0"/>
          <w:numId w:val="11"/>
        </w:numPr>
        <w:ind w:leftChars="0"/>
        <w:jc w:val="left"/>
        <w:rPr>
          <w:rFonts w:ascii="Times New Roman"/>
          <w:sz w:val="24"/>
        </w:rPr>
      </w:pPr>
      <w:r>
        <w:rPr>
          <w:rFonts w:ascii="Times New Roman" w:hint="eastAsia"/>
          <w:sz w:val="24"/>
        </w:rPr>
        <w:t>Invest 2.8 trillion won in expanding renewable energy through solar panel installation and</w:t>
      </w:r>
      <w:r w:rsidRPr="008C28F9">
        <w:rPr>
          <w:rFonts w:ascii="Times New Roman" w:hint="eastAsia"/>
          <w:sz w:val="24"/>
        </w:rPr>
        <w:t xml:space="preserve"> </w:t>
      </w:r>
      <w:r>
        <w:rPr>
          <w:rFonts w:ascii="Times New Roman" w:hint="eastAsia"/>
          <w:sz w:val="24"/>
        </w:rPr>
        <w:t xml:space="preserve">building solar income </w:t>
      </w:r>
      <w:r w:rsidRPr="008C28F9">
        <w:rPr>
          <w:rFonts w:ascii="Times New Roman"/>
          <w:sz w:val="24"/>
        </w:rPr>
        <w:t>villages (700 → 2,200)</w:t>
      </w:r>
      <w:r w:rsidR="00D97046">
        <w:rPr>
          <w:rFonts w:ascii="Times New Roman" w:hint="eastAsia"/>
          <w:sz w:val="24"/>
        </w:rPr>
        <w:t xml:space="preserve">, creating a new Solar Income Cooperative Guarantee (24.9 billion won) to reduce the burden of energy transition investment on the private sector, and expanding the Customized Maritime Wind Power Guarantee (40 </w:t>
      </w:r>
      <w:r w:rsidR="00D97046" w:rsidRPr="008C28F9">
        <w:rPr>
          <w:rFonts w:ascii="Times New Roman"/>
          <w:sz w:val="24"/>
        </w:rPr>
        <w:t>→</w:t>
      </w:r>
      <w:r w:rsidR="00D97046">
        <w:rPr>
          <w:rFonts w:ascii="Times New Roman" w:hint="eastAsia"/>
          <w:sz w:val="24"/>
        </w:rPr>
        <w:t xml:space="preserve"> 60 billion won).</w:t>
      </w:r>
    </w:p>
    <w:p w14:paraId="5EF70C7D" w14:textId="724A217B" w:rsidR="008325B0" w:rsidRPr="008325B0" w:rsidRDefault="008C28F9" w:rsidP="008325B0">
      <w:pPr>
        <w:pStyle w:val="ae"/>
        <w:numPr>
          <w:ilvl w:val="0"/>
          <w:numId w:val="11"/>
        </w:numPr>
        <w:ind w:leftChars="0"/>
        <w:jc w:val="left"/>
        <w:rPr>
          <w:rFonts w:ascii="Times New Roman"/>
          <w:sz w:val="24"/>
        </w:rPr>
      </w:pPr>
      <w:r>
        <w:rPr>
          <w:rFonts w:ascii="Times New Roman" w:hint="eastAsia"/>
          <w:sz w:val="24"/>
        </w:rPr>
        <w:t>Inject 3.8 trillion won</w:t>
      </w:r>
      <w:r w:rsidR="008325B0">
        <w:rPr>
          <w:rFonts w:ascii="Times New Roman" w:hint="eastAsia"/>
          <w:sz w:val="24"/>
        </w:rPr>
        <w:t xml:space="preserve"> in</w:t>
      </w:r>
      <w:r>
        <w:rPr>
          <w:rFonts w:ascii="Times New Roman" w:hint="eastAsia"/>
          <w:sz w:val="24"/>
        </w:rPr>
        <w:t xml:space="preserve"> </w:t>
      </w:r>
      <w:r w:rsidR="008325B0">
        <w:rPr>
          <w:rFonts w:ascii="Times New Roman" w:hint="eastAsia"/>
          <w:sz w:val="24"/>
        </w:rPr>
        <w:t>accelerating zero-emission vehicle transitions and drastically expand electric vehicle subsidies to cover 430,000 vehicles, scal</w:t>
      </w:r>
      <w:r w:rsidR="00D97046">
        <w:rPr>
          <w:rFonts w:ascii="Times New Roman" w:hint="eastAsia"/>
          <w:sz w:val="24"/>
        </w:rPr>
        <w:t>ing</w:t>
      </w:r>
      <w:r w:rsidR="008325B0">
        <w:rPr>
          <w:rFonts w:ascii="Times New Roman" w:hint="eastAsia"/>
          <w:sz w:val="24"/>
        </w:rPr>
        <w:t xml:space="preserve"> up heat pump deployment fivefold to single-family homes and welfare </w:t>
      </w:r>
      <w:r w:rsidR="008325B0">
        <w:rPr>
          <w:rFonts w:ascii="Times New Roman"/>
          <w:sz w:val="24"/>
        </w:rPr>
        <w:t>facilities</w:t>
      </w:r>
      <w:r w:rsidR="008325B0">
        <w:rPr>
          <w:rFonts w:ascii="Times New Roman" w:hint="eastAsia"/>
          <w:sz w:val="24"/>
        </w:rPr>
        <w:t>, and expand</w:t>
      </w:r>
      <w:r w:rsidR="00D97046">
        <w:rPr>
          <w:rFonts w:ascii="Times New Roman" w:hint="eastAsia"/>
          <w:sz w:val="24"/>
        </w:rPr>
        <w:t>ing</w:t>
      </w:r>
      <w:r w:rsidR="008325B0">
        <w:rPr>
          <w:rFonts w:ascii="Times New Roman" w:hint="eastAsia"/>
          <w:sz w:val="24"/>
        </w:rPr>
        <w:t xml:space="preserve"> investment in green finance</w:t>
      </w:r>
      <w:r w:rsidR="00D97046">
        <w:rPr>
          <w:rFonts w:ascii="Times New Roman" w:hint="eastAsia"/>
          <w:sz w:val="24"/>
        </w:rPr>
        <w:t xml:space="preserve"> aimed at providing loans, guarantees, and funds to green enterprises that contribute to greenhouse gas reduction and the commercialization of environmental technologies.</w:t>
      </w:r>
    </w:p>
    <w:p w14:paraId="741AAB75" w14:textId="77777777" w:rsidR="00C3674A" w:rsidRDefault="00C3674A" w:rsidP="006E7C8F">
      <w:pPr>
        <w:ind w:left="120"/>
        <w:jc w:val="left"/>
        <w:rPr>
          <w:rFonts w:ascii="Times New Roman"/>
          <w:sz w:val="24"/>
        </w:rPr>
      </w:pPr>
    </w:p>
    <w:p w14:paraId="47AF27EB" w14:textId="77777777" w:rsidR="00C3674A" w:rsidRPr="006E7C8F" w:rsidRDefault="00C3674A" w:rsidP="008325B0">
      <w:pPr>
        <w:jc w:val="left"/>
        <w:rPr>
          <w:rFonts w:ascii="Times New Roman"/>
          <w:sz w:val="24"/>
        </w:rPr>
      </w:pPr>
    </w:p>
    <w:p w14:paraId="631CAD6D" w14:textId="4F8AEA9F" w:rsidR="006E7C8F" w:rsidRPr="006E7C8F" w:rsidRDefault="006E7C8F" w:rsidP="006E7C8F">
      <w:pPr>
        <w:pStyle w:val="ae"/>
        <w:numPr>
          <w:ilvl w:val="0"/>
          <w:numId w:val="12"/>
        </w:numPr>
        <w:ind w:leftChars="0"/>
        <w:jc w:val="left"/>
        <w:rPr>
          <w:rFonts w:ascii="Times New Roman"/>
          <w:sz w:val="24"/>
        </w:rPr>
      </w:pPr>
      <w:r>
        <w:rPr>
          <w:rFonts w:ascii="Times New Roman" w:hint="eastAsia"/>
          <w:sz w:val="24"/>
        </w:rPr>
        <w:t>Enable an open startup innovation ecosystem (4.5 trillion won)</w:t>
      </w:r>
    </w:p>
    <w:p w14:paraId="5A0B4111" w14:textId="76EDDF5D" w:rsidR="006E7C8F" w:rsidRPr="008325B0" w:rsidRDefault="006E7C8F" w:rsidP="008325B0">
      <w:pPr>
        <w:pStyle w:val="ae"/>
        <w:ind w:leftChars="0" w:left="600"/>
        <w:jc w:val="left"/>
        <w:rPr>
          <w:rFonts w:ascii="Times New Roman"/>
          <w:sz w:val="24"/>
        </w:rPr>
      </w:pPr>
    </w:p>
    <w:p w14:paraId="4BAA0386" w14:textId="2819A98B" w:rsidR="00C340C7" w:rsidRDefault="00003017" w:rsidP="00D144BF">
      <w:pPr>
        <w:pStyle w:val="ae"/>
        <w:numPr>
          <w:ilvl w:val="0"/>
          <w:numId w:val="11"/>
        </w:numPr>
        <w:ind w:leftChars="0"/>
        <w:jc w:val="left"/>
        <w:rPr>
          <w:rFonts w:ascii="Times New Roman"/>
          <w:sz w:val="24"/>
        </w:rPr>
      </w:pPr>
      <w:r>
        <w:rPr>
          <w:rFonts w:ascii="Times New Roman"/>
          <w:sz w:val="24"/>
        </w:rPr>
        <w:t>I</w:t>
      </w:r>
      <w:r>
        <w:rPr>
          <w:rFonts w:ascii="Times New Roman" w:hint="eastAsia"/>
          <w:sz w:val="24"/>
        </w:rPr>
        <w:t>nvest 3.5 trillion won to l</w:t>
      </w:r>
      <w:r w:rsidR="008325B0" w:rsidRPr="00342870">
        <w:rPr>
          <w:rFonts w:ascii="Times New Roman" w:hint="eastAsia"/>
          <w:sz w:val="24"/>
        </w:rPr>
        <w:t>ink fragmented startup ecosystems and support aspiring</w:t>
      </w:r>
      <w:r w:rsidR="00342870">
        <w:rPr>
          <w:rFonts w:ascii="Times New Roman" w:hint="eastAsia"/>
          <w:sz w:val="24"/>
        </w:rPr>
        <w:t xml:space="preserve"> founders</w:t>
      </w:r>
      <w:r w:rsidR="00342870" w:rsidRPr="00342870">
        <w:rPr>
          <w:rFonts w:ascii="Times New Roman" w:hint="eastAsia"/>
          <w:sz w:val="24"/>
        </w:rPr>
        <w:t>; promot</w:t>
      </w:r>
      <w:r>
        <w:rPr>
          <w:rFonts w:ascii="Times New Roman" w:hint="eastAsia"/>
          <w:sz w:val="24"/>
        </w:rPr>
        <w:t>e</w:t>
      </w:r>
      <w:r w:rsidR="00342870" w:rsidRPr="00342870">
        <w:rPr>
          <w:rFonts w:ascii="Times New Roman" w:hint="eastAsia"/>
          <w:sz w:val="24"/>
        </w:rPr>
        <w:t xml:space="preserve"> the Startup for All program</w:t>
      </w:r>
      <w:r w:rsidR="00C340C7">
        <w:rPr>
          <w:rFonts w:ascii="Times New Roman" w:hint="eastAsia"/>
          <w:sz w:val="24"/>
        </w:rPr>
        <w:t xml:space="preserve">, which includes expanding the selection quota (15,000 </w:t>
      </w:r>
      <w:r w:rsidR="00C340C7" w:rsidRPr="008C28F9">
        <w:rPr>
          <w:rFonts w:ascii="Times New Roman"/>
          <w:sz w:val="24"/>
        </w:rPr>
        <w:t>→</w:t>
      </w:r>
      <w:r w:rsidR="00C340C7">
        <w:rPr>
          <w:rFonts w:ascii="Times New Roman" w:hint="eastAsia"/>
          <w:sz w:val="24"/>
        </w:rPr>
        <w:t xml:space="preserve"> 20,000) and increasing commercialization funding (2 million </w:t>
      </w:r>
      <w:r w:rsidR="00C340C7" w:rsidRPr="008C28F9">
        <w:rPr>
          <w:rFonts w:ascii="Times New Roman"/>
          <w:sz w:val="24"/>
        </w:rPr>
        <w:t>→</w:t>
      </w:r>
      <w:r w:rsidR="00C340C7">
        <w:rPr>
          <w:rFonts w:ascii="Times New Roman" w:hint="eastAsia"/>
          <w:sz w:val="24"/>
        </w:rPr>
        <w:t xml:space="preserve"> 5 million won); expand non-metropolitan startup hubs (4 </w:t>
      </w:r>
      <w:r w:rsidR="00C340C7" w:rsidRPr="008C28F9">
        <w:rPr>
          <w:rFonts w:ascii="Times New Roman"/>
          <w:sz w:val="24"/>
        </w:rPr>
        <w:t>→</w:t>
      </w:r>
      <w:r w:rsidR="00C340C7">
        <w:rPr>
          <w:rFonts w:ascii="Times New Roman" w:hint="eastAsia"/>
          <w:sz w:val="24"/>
        </w:rPr>
        <w:t xml:space="preserve"> 10 cities) and provide intensive support to </w:t>
      </w:r>
      <w:r w:rsidR="00C340C7">
        <w:rPr>
          <w:rFonts w:ascii="Times New Roman"/>
          <w:sz w:val="24"/>
        </w:rPr>
        <w:t>regional</w:t>
      </w:r>
      <w:r w:rsidR="00C340C7">
        <w:rPr>
          <w:rFonts w:ascii="Times New Roman" w:hint="eastAsia"/>
          <w:sz w:val="24"/>
        </w:rPr>
        <w:t xml:space="preserve"> startup packages and Regional Growth Funds; as well as</w:t>
      </w:r>
      <w:r>
        <w:rPr>
          <w:rFonts w:ascii="Times New Roman" w:hint="eastAsia"/>
          <w:sz w:val="24"/>
        </w:rPr>
        <w:t xml:space="preserve"> expand investment in startup funds (240 billion </w:t>
      </w:r>
      <w:r w:rsidRPr="008C28F9">
        <w:rPr>
          <w:rFonts w:ascii="Times New Roman"/>
          <w:sz w:val="24"/>
        </w:rPr>
        <w:t>→</w:t>
      </w:r>
      <w:r>
        <w:rPr>
          <w:rFonts w:ascii="Times New Roman" w:hint="eastAsia"/>
          <w:sz w:val="24"/>
        </w:rPr>
        <w:t xml:space="preserve"> 480 billion won) and support loans for startups (1.3 trillion </w:t>
      </w:r>
      <w:r w:rsidRPr="008C28F9">
        <w:rPr>
          <w:rFonts w:ascii="Times New Roman"/>
          <w:sz w:val="24"/>
        </w:rPr>
        <w:t>→</w:t>
      </w:r>
      <w:r>
        <w:rPr>
          <w:rFonts w:ascii="Times New Roman" w:hint="eastAsia"/>
          <w:sz w:val="24"/>
        </w:rPr>
        <w:t xml:space="preserve"> 1.7 trillion won), while operating a regulatory reform support systems for startups.</w:t>
      </w:r>
    </w:p>
    <w:p w14:paraId="38F69917" w14:textId="34200A26" w:rsidR="00C340C7" w:rsidRDefault="0097315B" w:rsidP="00D144BF">
      <w:pPr>
        <w:pStyle w:val="ae"/>
        <w:numPr>
          <w:ilvl w:val="0"/>
          <w:numId w:val="11"/>
        </w:numPr>
        <w:ind w:leftChars="0"/>
        <w:jc w:val="left"/>
        <w:rPr>
          <w:rFonts w:ascii="Times New Roman"/>
          <w:sz w:val="24"/>
        </w:rPr>
      </w:pPr>
      <w:r>
        <w:rPr>
          <w:rFonts w:ascii="Times New Roman" w:hint="eastAsia"/>
          <w:sz w:val="24"/>
        </w:rPr>
        <w:t xml:space="preserve">Allocate a total of 1 trillion won in providing a second chance for aspiring founders; </w:t>
      </w:r>
      <w:r w:rsidR="00F10378">
        <w:rPr>
          <w:rFonts w:ascii="Times New Roman" w:hint="eastAsia"/>
          <w:sz w:val="24"/>
        </w:rPr>
        <w:t>establish</w:t>
      </w:r>
      <w:r>
        <w:rPr>
          <w:rFonts w:ascii="Times New Roman" w:hint="eastAsia"/>
          <w:sz w:val="24"/>
        </w:rPr>
        <w:t xml:space="preserve"> 19 new </w:t>
      </w:r>
      <w:r>
        <w:rPr>
          <w:rFonts w:ascii="Times New Roman"/>
          <w:sz w:val="24"/>
        </w:rPr>
        <w:t>‘</w:t>
      </w:r>
      <w:r>
        <w:rPr>
          <w:rFonts w:ascii="Times New Roman" w:hint="eastAsia"/>
          <w:sz w:val="24"/>
        </w:rPr>
        <w:t>Second-chance schools nationwide, diagnos</w:t>
      </w:r>
      <w:r w:rsidR="00F10378">
        <w:rPr>
          <w:rFonts w:ascii="Times New Roman" w:hint="eastAsia"/>
          <w:sz w:val="24"/>
        </w:rPr>
        <w:t>e</w:t>
      </w:r>
      <w:r>
        <w:rPr>
          <w:rFonts w:ascii="Times New Roman" w:hint="eastAsia"/>
          <w:sz w:val="24"/>
        </w:rPr>
        <w:t xml:space="preserve"> failure causes for 500 </w:t>
      </w:r>
      <w:r w:rsidR="00F10378">
        <w:rPr>
          <w:rFonts w:ascii="Times New Roman" w:hint="eastAsia"/>
          <w:sz w:val="24"/>
        </w:rPr>
        <w:t>second-chance entrepreneurs,</w:t>
      </w:r>
      <w:r>
        <w:rPr>
          <w:rFonts w:ascii="Times New Roman" w:hint="eastAsia"/>
          <w:sz w:val="24"/>
        </w:rPr>
        <w:t xml:space="preserve"> as well as provid</w:t>
      </w:r>
      <w:r w:rsidR="00F10378">
        <w:rPr>
          <w:rFonts w:ascii="Times New Roman" w:hint="eastAsia"/>
          <w:sz w:val="24"/>
        </w:rPr>
        <w:t>e</w:t>
      </w:r>
      <w:r>
        <w:rPr>
          <w:rFonts w:ascii="Times New Roman" w:hint="eastAsia"/>
          <w:sz w:val="24"/>
        </w:rPr>
        <w:t xml:space="preserve"> tailored housing and business incubation support</w:t>
      </w:r>
      <w:r w:rsidR="007A7988">
        <w:rPr>
          <w:rFonts w:ascii="Times New Roman" w:hint="eastAsia"/>
          <w:sz w:val="24"/>
        </w:rPr>
        <w:t xml:space="preserve">; </w:t>
      </w:r>
      <w:r w:rsidR="00F10378">
        <w:rPr>
          <w:rFonts w:ascii="Times New Roman" w:hint="eastAsia"/>
          <w:sz w:val="24"/>
        </w:rPr>
        <w:t>strengthen the re-start growth ladder for re-starting businesses by expanding the Re-start Success package and provide new support for partnerships between large and small-medium businesses.</w:t>
      </w:r>
    </w:p>
    <w:p w14:paraId="6934CC41" w14:textId="67CBC6B1" w:rsidR="008325B0" w:rsidRPr="00342870" w:rsidRDefault="008325B0" w:rsidP="00342870">
      <w:pPr>
        <w:jc w:val="left"/>
        <w:rPr>
          <w:rFonts w:ascii="Times New Roman"/>
          <w:sz w:val="24"/>
        </w:rPr>
      </w:pPr>
    </w:p>
    <w:p w14:paraId="4CF427A1" w14:textId="77777777" w:rsidR="008325B0" w:rsidRPr="008325B0" w:rsidRDefault="008325B0" w:rsidP="008325B0">
      <w:pPr>
        <w:jc w:val="left"/>
        <w:rPr>
          <w:rFonts w:ascii="Times New Roman"/>
          <w:sz w:val="24"/>
        </w:rPr>
      </w:pPr>
    </w:p>
    <w:p w14:paraId="391E07D1" w14:textId="05A08440" w:rsidR="006E7C8F" w:rsidRDefault="006E7C8F" w:rsidP="006E7C8F">
      <w:pPr>
        <w:pStyle w:val="ae"/>
        <w:numPr>
          <w:ilvl w:val="0"/>
          <w:numId w:val="12"/>
        </w:numPr>
        <w:ind w:leftChars="0"/>
        <w:jc w:val="left"/>
        <w:rPr>
          <w:rFonts w:ascii="Times New Roman"/>
          <w:sz w:val="24"/>
        </w:rPr>
      </w:pPr>
      <w:r>
        <w:rPr>
          <w:rFonts w:ascii="Times New Roman" w:hint="eastAsia"/>
          <w:sz w:val="24"/>
        </w:rPr>
        <w:t>Take a leap towards becoming a cultural powerhouse</w:t>
      </w:r>
      <w:r w:rsidR="00263AF2">
        <w:rPr>
          <w:rFonts w:ascii="Times New Roman" w:hint="eastAsia"/>
          <w:sz w:val="24"/>
        </w:rPr>
        <w:t xml:space="preserve"> (3.7 trillion won)</w:t>
      </w:r>
    </w:p>
    <w:p w14:paraId="6D752D29" w14:textId="77777777" w:rsidR="006E7C8F" w:rsidRDefault="006E7C8F" w:rsidP="006E7C8F">
      <w:pPr>
        <w:pStyle w:val="ae"/>
        <w:rPr>
          <w:rFonts w:ascii="Times New Roman"/>
          <w:sz w:val="24"/>
        </w:rPr>
      </w:pPr>
    </w:p>
    <w:p w14:paraId="6DB51272" w14:textId="5026E1CC" w:rsidR="006E7C8F" w:rsidRDefault="00327EFC" w:rsidP="002D0331">
      <w:pPr>
        <w:pStyle w:val="ae"/>
        <w:numPr>
          <w:ilvl w:val="0"/>
          <w:numId w:val="11"/>
        </w:numPr>
        <w:ind w:leftChars="0"/>
        <w:rPr>
          <w:rFonts w:ascii="Times New Roman"/>
          <w:sz w:val="24"/>
        </w:rPr>
      </w:pPr>
      <w:r>
        <w:rPr>
          <w:rFonts w:ascii="Times New Roman" w:hint="eastAsia"/>
          <w:sz w:val="24"/>
        </w:rPr>
        <w:t>Build a safety net for creative activities; invest 900 billion won in improving the living conditions of artists through expansion of livelihood stability loans, and establishing aspiring local artists.</w:t>
      </w:r>
    </w:p>
    <w:p w14:paraId="2B18688F" w14:textId="570F41B9" w:rsidR="006E7C8F" w:rsidRDefault="00327EFC" w:rsidP="00327EFC">
      <w:pPr>
        <w:pStyle w:val="ae"/>
        <w:numPr>
          <w:ilvl w:val="0"/>
          <w:numId w:val="11"/>
        </w:numPr>
        <w:ind w:leftChars="0"/>
        <w:rPr>
          <w:rFonts w:ascii="Times New Roman"/>
          <w:sz w:val="24"/>
        </w:rPr>
      </w:pPr>
      <w:r>
        <w:rPr>
          <w:rFonts w:ascii="Times New Roman" w:hint="eastAsia"/>
          <w:sz w:val="24"/>
        </w:rPr>
        <w:t xml:space="preserve">Boost global competitiveness through revitalizing local tourism; invest 2.8 billion won in providing tailored financial support (1.5 </w:t>
      </w:r>
      <w:r w:rsidRPr="008C28F9">
        <w:rPr>
          <w:rFonts w:ascii="Times New Roman"/>
          <w:sz w:val="24"/>
        </w:rPr>
        <w:t>→</w:t>
      </w:r>
      <w:r>
        <w:rPr>
          <w:rFonts w:ascii="Times New Roman" w:hint="eastAsia"/>
          <w:sz w:val="24"/>
        </w:rPr>
        <w:t xml:space="preserve"> 2.2 trillion won) for content creation as well as its commercialization, distribution, and global expansion, and building major tourism districts targeted at </w:t>
      </w:r>
      <w:r w:rsidR="00714C76">
        <w:rPr>
          <w:rFonts w:ascii="Times New Roman" w:hint="eastAsia"/>
          <w:sz w:val="24"/>
        </w:rPr>
        <w:t>encouraging regional tourism by foreign visitors.</w:t>
      </w:r>
    </w:p>
    <w:p w14:paraId="7D5707EB" w14:textId="0B684A44" w:rsidR="00AB7535" w:rsidRPr="00327EFC" w:rsidRDefault="00AB7535" w:rsidP="00327EFC">
      <w:pPr>
        <w:pStyle w:val="ae"/>
        <w:numPr>
          <w:ilvl w:val="0"/>
          <w:numId w:val="11"/>
        </w:numPr>
        <w:ind w:leftChars="0"/>
        <w:rPr>
          <w:rFonts w:ascii="Times New Roman"/>
          <w:sz w:val="24"/>
        </w:rPr>
      </w:pPr>
      <w:r>
        <w:rPr>
          <w:rFonts w:ascii="Times New Roman" w:hint="eastAsia"/>
          <w:sz w:val="24"/>
        </w:rPr>
        <w:t xml:space="preserve">Invest 152.3 billion won in establishing new special loans and interest subsidies to </w:t>
      </w:r>
      <w:r>
        <w:rPr>
          <w:rFonts w:ascii="Times New Roman"/>
          <w:sz w:val="24"/>
        </w:rPr>
        <w:t>support</w:t>
      </w:r>
      <w:r>
        <w:rPr>
          <w:rFonts w:ascii="Times New Roman" w:hint="eastAsia"/>
          <w:sz w:val="24"/>
        </w:rPr>
        <w:t xml:space="preserve"> the construction of 5-star hotels in regions currently lacking them.</w:t>
      </w:r>
    </w:p>
    <w:p w14:paraId="3BB5FF20" w14:textId="77777777" w:rsidR="002D0331" w:rsidRDefault="002D0331" w:rsidP="006E7C8F">
      <w:pPr>
        <w:pStyle w:val="ae"/>
        <w:rPr>
          <w:rFonts w:ascii="Times New Roman"/>
          <w:sz w:val="24"/>
        </w:rPr>
      </w:pPr>
    </w:p>
    <w:p w14:paraId="1ABD77BC" w14:textId="77777777" w:rsidR="00714C76" w:rsidRPr="006E7C8F" w:rsidRDefault="00714C76" w:rsidP="006E7C8F">
      <w:pPr>
        <w:pStyle w:val="ae"/>
        <w:rPr>
          <w:rFonts w:ascii="Times New Roman"/>
          <w:sz w:val="24"/>
        </w:rPr>
      </w:pPr>
    </w:p>
    <w:p w14:paraId="159E1AC1" w14:textId="7BFBCDF8" w:rsidR="006E7C8F" w:rsidRPr="006E7C8F" w:rsidRDefault="00263AF2" w:rsidP="006E7C8F">
      <w:pPr>
        <w:pStyle w:val="ae"/>
        <w:numPr>
          <w:ilvl w:val="0"/>
          <w:numId w:val="12"/>
        </w:numPr>
        <w:ind w:leftChars="0"/>
        <w:jc w:val="left"/>
        <w:rPr>
          <w:rFonts w:ascii="Times New Roman"/>
          <w:sz w:val="24"/>
        </w:rPr>
      </w:pPr>
      <w:r>
        <w:rPr>
          <w:rFonts w:ascii="Times New Roman" w:hint="eastAsia"/>
          <w:sz w:val="24"/>
        </w:rPr>
        <w:t>Support growth, scale-up, export of small and medium-sized businesses (6.6 trillion won)</w:t>
      </w:r>
    </w:p>
    <w:p w14:paraId="688C45BE" w14:textId="77777777" w:rsidR="00823DB3" w:rsidRDefault="00823DB3" w:rsidP="00182F60">
      <w:pPr>
        <w:pStyle w:val="ae"/>
        <w:ind w:leftChars="0" w:left="480"/>
        <w:jc w:val="left"/>
        <w:rPr>
          <w:rFonts w:ascii="Times New Roman"/>
          <w:sz w:val="24"/>
        </w:rPr>
      </w:pPr>
    </w:p>
    <w:p w14:paraId="32FFEC80" w14:textId="613C573F" w:rsidR="00714C76" w:rsidRDefault="000956BF" w:rsidP="00714C76">
      <w:pPr>
        <w:pStyle w:val="ae"/>
        <w:numPr>
          <w:ilvl w:val="0"/>
          <w:numId w:val="11"/>
        </w:numPr>
        <w:ind w:leftChars="0"/>
        <w:jc w:val="left"/>
        <w:rPr>
          <w:rFonts w:ascii="Times New Roman"/>
          <w:sz w:val="24"/>
        </w:rPr>
      </w:pPr>
      <w:r>
        <w:rPr>
          <w:rFonts w:ascii="Times New Roman" w:hint="eastAsia"/>
          <w:sz w:val="24"/>
        </w:rPr>
        <w:lastRenderedPageBreak/>
        <w:t>To bolster the corporate growth ladder, invest</w:t>
      </w:r>
      <w:r w:rsidR="00D91CA8">
        <w:rPr>
          <w:rFonts w:ascii="Times New Roman" w:hint="eastAsia"/>
          <w:sz w:val="24"/>
        </w:rPr>
        <w:t xml:space="preserve"> a total of</w:t>
      </w:r>
      <w:r w:rsidR="00714C76">
        <w:rPr>
          <w:rFonts w:ascii="Times New Roman" w:hint="eastAsia"/>
          <w:sz w:val="24"/>
        </w:rPr>
        <w:t xml:space="preserve"> 5.4 trillion won</w:t>
      </w:r>
      <w:r>
        <w:rPr>
          <w:rFonts w:ascii="Times New Roman" w:hint="eastAsia"/>
          <w:sz w:val="24"/>
        </w:rPr>
        <w:t xml:space="preserve">; </w:t>
      </w:r>
      <w:r w:rsidR="00685A79">
        <w:rPr>
          <w:rFonts w:ascii="Times New Roman" w:hint="eastAsia"/>
          <w:sz w:val="24"/>
        </w:rPr>
        <w:t xml:space="preserve">in </w:t>
      </w:r>
      <w:r w:rsidR="00D7107C">
        <w:rPr>
          <w:rFonts w:ascii="Times New Roman" w:hint="eastAsia"/>
          <w:sz w:val="24"/>
        </w:rPr>
        <w:t>inter-ministerial selection of 300 businesses in emerging sectors and establish growth management programs that provide tailored support for its targets</w:t>
      </w:r>
      <w:r w:rsidR="00685A79">
        <w:rPr>
          <w:rFonts w:ascii="Times New Roman" w:hint="eastAsia"/>
          <w:sz w:val="24"/>
        </w:rPr>
        <w:t>;</w:t>
      </w:r>
      <w:r w:rsidR="00D7107C">
        <w:rPr>
          <w:rFonts w:ascii="Times New Roman" w:hint="eastAsia"/>
          <w:sz w:val="24"/>
        </w:rPr>
        <w:t xml:space="preserve"> and in expansion and reform of the Jump-up program which help promising small and medium-sized businesses expand and grow into new markets.</w:t>
      </w:r>
    </w:p>
    <w:p w14:paraId="7DE44387" w14:textId="4A914E7C" w:rsidR="006E7C8F" w:rsidRPr="00BC72C9" w:rsidRDefault="00BC72C9" w:rsidP="00BC72C9">
      <w:pPr>
        <w:pStyle w:val="ae"/>
        <w:numPr>
          <w:ilvl w:val="0"/>
          <w:numId w:val="11"/>
        </w:numPr>
        <w:ind w:leftChars="0"/>
        <w:jc w:val="left"/>
        <w:rPr>
          <w:rFonts w:ascii="Times New Roman"/>
          <w:sz w:val="24"/>
        </w:rPr>
      </w:pPr>
      <w:r>
        <w:rPr>
          <w:rFonts w:ascii="Times New Roman" w:hint="eastAsia"/>
          <w:sz w:val="24"/>
        </w:rPr>
        <w:t xml:space="preserve">Back the overseas expansion of small and medium-sized and mid-sized businesses; allocate 1.2 trillion won </w:t>
      </w:r>
      <w:r w:rsidR="00F94411">
        <w:rPr>
          <w:rFonts w:ascii="Times New Roman" w:hint="eastAsia"/>
          <w:sz w:val="24"/>
        </w:rPr>
        <w:t xml:space="preserve">in drastically expanding Export Voucher Program (40.2 </w:t>
      </w:r>
      <w:r w:rsidR="00F94411" w:rsidRPr="008C28F9">
        <w:rPr>
          <w:rFonts w:ascii="Times New Roman"/>
          <w:sz w:val="24"/>
        </w:rPr>
        <w:t>→</w:t>
      </w:r>
      <w:r w:rsidR="00F94411">
        <w:rPr>
          <w:rFonts w:ascii="Times New Roman" w:hint="eastAsia"/>
          <w:sz w:val="24"/>
        </w:rPr>
        <w:t xml:space="preserve"> 73.4 billion won) and K-Export Star 500</w:t>
      </w:r>
      <w:r w:rsidR="00F94411">
        <w:rPr>
          <w:rStyle w:val="ac"/>
          <w:rFonts w:ascii="Times New Roman"/>
          <w:sz w:val="24"/>
        </w:rPr>
        <w:footnoteReference w:id="3"/>
      </w:r>
      <w:r w:rsidR="00F94411">
        <w:rPr>
          <w:rFonts w:ascii="Times New Roman" w:hint="eastAsia"/>
          <w:sz w:val="24"/>
        </w:rPr>
        <w:t xml:space="preserve"> (7,000 </w:t>
      </w:r>
      <w:r w:rsidR="00F94411" w:rsidRPr="008C28F9">
        <w:rPr>
          <w:rFonts w:ascii="Times New Roman"/>
          <w:sz w:val="24"/>
        </w:rPr>
        <w:t>→</w:t>
      </w:r>
      <w:r w:rsidR="00F94411">
        <w:rPr>
          <w:rFonts w:ascii="Times New Roman" w:hint="eastAsia"/>
          <w:sz w:val="24"/>
        </w:rPr>
        <w:t xml:space="preserve"> 10,000), and </w:t>
      </w:r>
      <w:r w:rsidR="00F94411">
        <w:rPr>
          <w:rFonts w:ascii="Times New Roman"/>
          <w:sz w:val="24"/>
        </w:rPr>
        <w:t>strengthen</w:t>
      </w:r>
      <w:r w:rsidR="00F94411">
        <w:rPr>
          <w:rFonts w:ascii="Times New Roman" w:hint="eastAsia"/>
          <w:sz w:val="24"/>
        </w:rPr>
        <w:t xml:space="preserve"> the export of K-consumer goods.</w:t>
      </w:r>
    </w:p>
    <w:p w14:paraId="2D2A3B33" w14:textId="77777777" w:rsidR="009173DE" w:rsidRDefault="009173DE" w:rsidP="00182F60">
      <w:pPr>
        <w:pStyle w:val="ae"/>
        <w:ind w:leftChars="0" w:left="760"/>
        <w:jc w:val="left"/>
        <w:rPr>
          <w:rFonts w:ascii="Times New Roman"/>
          <w:sz w:val="24"/>
        </w:rPr>
      </w:pPr>
    </w:p>
    <w:p w14:paraId="45D8198B" w14:textId="77777777" w:rsidR="00CE1064" w:rsidRDefault="00CE1064" w:rsidP="00A64BFB">
      <w:pPr>
        <w:jc w:val="left"/>
        <w:rPr>
          <w:rFonts w:ascii="Times New Roman"/>
          <w:sz w:val="24"/>
        </w:rPr>
      </w:pPr>
    </w:p>
    <w:p w14:paraId="0DE05E84" w14:textId="40253476" w:rsidR="007638A6" w:rsidRPr="007638A6" w:rsidRDefault="00BE2D34" w:rsidP="008C4A01">
      <w:pPr>
        <w:rPr>
          <w:rFonts w:ascii="Times New Roman"/>
          <w:b/>
          <w:sz w:val="24"/>
          <w:u w:val="single"/>
        </w:rPr>
      </w:pPr>
      <w:r w:rsidRPr="007638A6">
        <w:rPr>
          <w:rFonts w:ascii="Times New Roman" w:eastAsia="HY궁서B" w:hint="eastAsia"/>
          <w:b/>
          <w:sz w:val="24"/>
          <w:u w:val="single"/>
        </w:rPr>
        <w:t xml:space="preserve">3. </w:t>
      </w:r>
      <w:r w:rsidR="007638A6" w:rsidRPr="007638A6">
        <w:rPr>
          <w:rFonts w:ascii="Times New Roman" w:hint="eastAsia"/>
          <w:b/>
          <w:sz w:val="24"/>
          <w:u w:val="single"/>
        </w:rPr>
        <w:t xml:space="preserve">Building comprehensive </w:t>
      </w:r>
      <w:r w:rsidR="008D2ECE">
        <w:rPr>
          <w:rFonts w:ascii="Times New Roman" w:hint="eastAsia"/>
          <w:b/>
          <w:sz w:val="24"/>
          <w:u w:val="single"/>
        </w:rPr>
        <w:t>lifecycle-based</w:t>
      </w:r>
      <w:r w:rsidR="007638A6" w:rsidRPr="007638A6">
        <w:rPr>
          <w:rFonts w:ascii="Times New Roman" w:hint="eastAsia"/>
          <w:b/>
          <w:sz w:val="24"/>
          <w:u w:val="single"/>
        </w:rPr>
        <w:t xml:space="preserve"> </w:t>
      </w:r>
      <w:r w:rsidR="007638A6" w:rsidRPr="007638A6">
        <w:rPr>
          <w:rFonts w:ascii="Times New Roman"/>
          <w:b/>
          <w:sz w:val="24"/>
          <w:u w:val="single"/>
        </w:rPr>
        <w:t>support</w:t>
      </w:r>
      <w:r w:rsidR="007638A6" w:rsidRPr="007638A6">
        <w:rPr>
          <w:rFonts w:ascii="Times New Roman" w:hint="eastAsia"/>
          <w:b/>
          <w:sz w:val="24"/>
          <w:u w:val="single"/>
        </w:rPr>
        <w:t xml:space="preserve"> for the youth</w:t>
      </w:r>
    </w:p>
    <w:p w14:paraId="4445666A" w14:textId="77777777" w:rsidR="007F7B97" w:rsidRPr="00CB2C50" w:rsidRDefault="007F7B97" w:rsidP="00A64BFB">
      <w:pPr>
        <w:jc w:val="left"/>
        <w:rPr>
          <w:rFonts w:ascii="Times New Roman" w:eastAsia="HY궁서B"/>
          <w:sz w:val="24"/>
        </w:rPr>
      </w:pPr>
    </w:p>
    <w:p w14:paraId="1C19F1C1" w14:textId="26953457" w:rsidR="007638A6" w:rsidRPr="007638A6" w:rsidRDefault="008C4A01" w:rsidP="007638A6">
      <w:pPr>
        <w:pStyle w:val="ae"/>
        <w:numPr>
          <w:ilvl w:val="0"/>
          <w:numId w:val="15"/>
        </w:numPr>
        <w:tabs>
          <w:tab w:val="left" w:pos="5932"/>
        </w:tabs>
        <w:ind w:leftChars="0"/>
        <w:jc w:val="left"/>
        <w:rPr>
          <w:rFonts w:ascii="Times New Roman" w:eastAsia="HY궁서B"/>
          <w:sz w:val="24"/>
        </w:rPr>
      </w:pPr>
      <w:r>
        <w:rPr>
          <w:rFonts w:ascii="Times New Roman" w:eastAsia="HY궁서B" w:hint="eastAsia"/>
          <w:sz w:val="24"/>
        </w:rPr>
        <w:t>Nurture high-tech talent and boost AI capabilities (8.0 trillion won)</w:t>
      </w:r>
    </w:p>
    <w:p w14:paraId="58C113EF" w14:textId="095BA4AB" w:rsidR="008C4A01" w:rsidRDefault="00CE3A45" w:rsidP="00B42008">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Expand the </w:t>
      </w:r>
      <w:r w:rsidR="00F53C07">
        <w:rPr>
          <w:rFonts w:ascii="Times New Roman" w:eastAsia="HY궁서B" w:hint="eastAsia"/>
          <w:sz w:val="24"/>
        </w:rPr>
        <w:t>number of participants</w:t>
      </w:r>
      <w:r>
        <w:rPr>
          <w:rFonts w:ascii="Times New Roman" w:eastAsia="HY궁서B" w:hint="eastAsia"/>
          <w:sz w:val="24"/>
        </w:rPr>
        <w:t xml:space="preserve"> in Advanced AI Industry Talent Development Bootcamp; invest 7.3 trillion won in providing education opportunities for the youth by </w:t>
      </w:r>
      <w:r w:rsidR="00AA11D1">
        <w:rPr>
          <w:rFonts w:ascii="Times New Roman" w:eastAsia="HY궁서B" w:hint="eastAsia"/>
          <w:sz w:val="24"/>
        </w:rPr>
        <w:t>seeking a twofold increase</w:t>
      </w:r>
      <w:r>
        <w:rPr>
          <w:rFonts w:ascii="Times New Roman" w:eastAsia="HY궁서B" w:hint="eastAsia"/>
          <w:sz w:val="24"/>
        </w:rPr>
        <w:t xml:space="preserve"> </w:t>
      </w:r>
      <w:r w:rsidR="00AA11D1">
        <w:rPr>
          <w:rFonts w:ascii="Times New Roman" w:eastAsia="HY궁서B" w:hint="eastAsia"/>
          <w:sz w:val="24"/>
        </w:rPr>
        <w:t xml:space="preserve">in </w:t>
      </w:r>
      <w:r>
        <w:rPr>
          <w:rFonts w:ascii="Times New Roman" w:eastAsia="HY궁서B" w:hint="eastAsia"/>
          <w:sz w:val="24"/>
        </w:rPr>
        <w:t>bootcamp applicants</w:t>
      </w:r>
      <w:r w:rsidR="00AA11D1">
        <w:rPr>
          <w:rFonts w:ascii="Times New Roman" w:eastAsia="HY궁서B" w:hint="eastAsia"/>
          <w:sz w:val="24"/>
        </w:rPr>
        <w:t xml:space="preserve">, implementing problem-solving workshops targeting university students, and expanding basic AI education in order to equip university students with AI capabilities. </w:t>
      </w:r>
    </w:p>
    <w:p w14:paraId="2949D4BF" w14:textId="09706246" w:rsidR="00AA11D1" w:rsidRPr="00B42008" w:rsidRDefault="00AA11D1" w:rsidP="00B42008">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Provide career opportunities and enhance AI capabilities of the youth; allocate 700 million won in internships for university students thereby </w:t>
      </w:r>
      <w:r>
        <w:rPr>
          <w:rFonts w:ascii="Times New Roman" w:eastAsia="HY궁서B"/>
          <w:sz w:val="24"/>
        </w:rPr>
        <w:t>providing</w:t>
      </w:r>
      <w:r>
        <w:rPr>
          <w:rFonts w:ascii="Times New Roman" w:eastAsia="HY궁서B" w:hint="eastAsia"/>
          <w:sz w:val="24"/>
        </w:rPr>
        <w:t xml:space="preserve"> them with work experiences before graduation, </w:t>
      </w:r>
      <w:r w:rsidR="004E0C3C">
        <w:rPr>
          <w:rFonts w:ascii="Times New Roman" w:eastAsia="HY궁서B" w:hint="eastAsia"/>
          <w:sz w:val="24"/>
        </w:rPr>
        <w:t xml:space="preserve">and </w:t>
      </w:r>
      <w:r>
        <w:rPr>
          <w:rFonts w:ascii="Times New Roman" w:eastAsia="HY궁서B" w:hint="eastAsia"/>
          <w:sz w:val="24"/>
        </w:rPr>
        <w:t>establishment of AI-focused universities as well as Regional Lifelong Education Support programs.</w:t>
      </w:r>
    </w:p>
    <w:p w14:paraId="09E99358" w14:textId="77777777" w:rsidR="007638A6" w:rsidRDefault="007638A6" w:rsidP="007638A6">
      <w:pPr>
        <w:tabs>
          <w:tab w:val="left" w:pos="5932"/>
        </w:tabs>
        <w:ind w:left="120"/>
        <w:jc w:val="left"/>
        <w:rPr>
          <w:rFonts w:ascii="Times New Roman" w:eastAsia="HY궁서B"/>
          <w:sz w:val="24"/>
        </w:rPr>
      </w:pPr>
    </w:p>
    <w:p w14:paraId="369E2E04" w14:textId="77777777" w:rsidR="00AA11D1" w:rsidRPr="008C4A01" w:rsidRDefault="00AA11D1" w:rsidP="007638A6">
      <w:pPr>
        <w:tabs>
          <w:tab w:val="left" w:pos="5932"/>
        </w:tabs>
        <w:ind w:left="120"/>
        <w:jc w:val="left"/>
        <w:rPr>
          <w:rFonts w:ascii="Times New Roman" w:eastAsia="HY궁서B"/>
          <w:sz w:val="24"/>
        </w:rPr>
      </w:pPr>
    </w:p>
    <w:p w14:paraId="1C55EA65" w14:textId="600604FF" w:rsidR="008C4A01" w:rsidRDefault="008C4A01" w:rsidP="008C4A01">
      <w:pPr>
        <w:pStyle w:val="ae"/>
        <w:numPr>
          <w:ilvl w:val="0"/>
          <w:numId w:val="15"/>
        </w:numPr>
        <w:tabs>
          <w:tab w:val="left" w:pos="5932"/>
        </w:tabs>
        <w:ind w:leftChars="0"/>
        <w:jc w:val="left"/>
        <w:rPr>
          <w:rFonts w:ascii="Times New Roman" w:eastAsia="HY궁서B"/>
          <w:sz w:val="24"/>
        </w:rPr>
      </w:pPr>
      <w:r>
        <w:rPr>
          <w:rFonts w:ascii="Times New Roman" w:eastAsia="HY궁서B" w:hint="eastAsia"/>
          <w:sz w:val="24"/>
        </w:rPr>
        <w:t xml:space="preserve">Support 720,000 </w:t>
      </w:r>
      <w:r w:rsidR="005A5F34">
        <w:rPr>
          <w:rFonts w:ascii="Times New Roman" w:eastAsia="HY궁서B" w:hint="eastAsia"/>
          <w:sz w:val="24"/>
        </w:rPr>
        <w:t>young people through</w:t>
      </w:r>
      <w:r>
        <w:rPr>
          <w:rFonts w:ascii="Times New Roman" w:eastAsia="HY궁서B" w:hint="eastAsia"/>
          <w:sz w:val="24"/>
        </w:rPr>
        <w:t xml:space="preserve"> job experience and training (5.1 trillion won)</w:t>
      </w:r>
    </w:p>
    <w:p w14:paraId="3ABBCA53" w14:textId="77777777" w:rsidR="008C4A01" w:rsidRDefault="008C4A01" w:rsidP="008C4A01">
      <w:pPr>
        <w:tabs>
          <w:tab w:val="left" w:pos="5932"/>
        </w:tabs>
        <w:jc w:val="left"/>
        <w:rPr>
          <w:rFonts w:ascii="Times New Roman" w:eastAsia="HY궁서B"/>
          <w:sz w:val="24"/>
        </w:rPr>
      </w:pPr>
    </w:p>
    <w:p w14:paraId="37452220" w14:textId="629A4B1C" w:rsidR="008C4A01" w:rsidRPr="00AA11D1" w:rsidRDefault="008061A0" w:rsidP="00AA11D1">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Increase job training in high-tech sectors by twofold; invest 2.1 trillion won in training the youth in sectors such as semiconductor, future mobility, AI-based digital training, and more, and expanding job opportunities (40,000 </w:t>
      </w:r>
      <w:r w:rsidRPr="008C28F9">
        <w:rPr>
          <w:rFonts w:ascii="Times New Roman"/>
          <w:sz w:val="24"/>
        </w:rPr>
        <w:t>→</w:t>
      </w:r>
      <w:r>
        <w:rPr>
          <w:rFonts w:ascii="Times New Roman" w:hint="eastAsia"/>
          <w:sz w:val="24"/>
        </w:rPr>
        <w:t>110,000)</w:t>
      </w:r>
      <w:r>
        <w:rPr>
          <w:rFonts w:ascii="Times New Roman" w:eastAsia="HY궁서B" w:hint="eastAsia"/>
          <w:sz w:val="24"/>
        </w:rPr>
        <w:t xml:space="preserve"> through </w:t>
      </w:r>
      <w:r w:rsidR="0047679A">
        <w:rPr>
          <w:rFonts w:ascii="Times New Roman" w:eastAsia="HY궁서B" w:hint="eastAsia"/>
          <w:sz w:val="24"/>
        </w:rPr>
        <w:t xml:space="preserve">domestic and overseas </w:t>
      </w:r>
      <w:r>
        <w:rPr>
          <w:rFonts w:ascii="Times New Roman" w:eastAsia="HY궁서B" w:hint="eastAsia"/>
          <w:sz w:val="24"/>
        </w:rPr>
        <w:t xml:space="preserve">internship programs </w:t>
      </w:r>
      <w:r w:rsidR="0047679A">
        <w:rPr>
          <w:rFonts w:ascii="Times New Roman" w:eastAsia="HY궁서B" w:hint="eastAsia"/>
          <w:sz w:val="24"/>
        </w:rPr>
        <w:t>and others.</w:t>
      </w:r>
    </w:p>
    <w:p w14:paraId="2C5E9A5A" w14:textId="5532216A" w:rsidR="008C4A01" w:rsidRPr="008061A0" w:rsidRDefault="009B06F3" w:rsidP="008061A0">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Strengthen </w:t>
      </w:r>
      <w:r w:rsidR="00BC256C">
        <w:rPr>
          <w:rFonts w:ascii="Times New Roman" w:eastAsia="HY궁서B" w:hint="eastAsia"/>
          <w:sz w:val="24"/>
        </w:rPr>
        <w:t xml:space="preserve">employment connections through customized job seeking support; inject 1.8 trillion won in providing expanded </w:t>
      </w:r>
      <w:r w:rsidR="00BC256C">
        <w:rPr>
          <w:rFonts w:ascii="Times New Roman" w:eastAsia="HY궁서B"/>
          <w:sz w:val="24"/>
        </w:rPr>
        <w:t>support</w:t>
      </w:r>
      <w:r w:rsidR="00BC256C">
        <w:rPr>
          <w:rFonts w:ascii="Times New Roman" w:eastAsia="HY궁서B" w:hint="eastAsia"/>
          <w:sz w:val="24"/>
        </w:rPr>
        <w:t xml:space="preserve"> through Youth Employment Leap Grant, and newly establishing Youth First Job Support Program.</w:t>
      </w:r>
    </w:p>
    <w:p w14:paraId="52C4213E" w14:textId="37A78416" w:rsidR="00AA11D1" w:rsidRPr="00BC256C" w:rsidRDefault="002E7573" w:rsidP="00BC256C">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Establish startup insurance and </w:t>
      </w:r>
      <w:r w:rsidR="00C92B09">
        <w:rPr>
          <w:rFonts w:ascii="Times New Roman" w:eastAsia="HY궁서B" w:hint="eastAsia"/>
          <w:sz w:val="24"/>
        </w:rPr>
        <w:t>offer premium subsidies that cover up to 60-80%</w:t>
      </w:r>
      <w:r w:rsidR="0076384F">
        <w:rPr>
          <w:rFonts w:ascii="Times New Roman" w:eastAsia="HY궁서B" w:hint="eastAsia"/>
          <w:sz w:val="24"/>
        </w:rPr>
        <w:t xml:space="preserve"> to provide a safety net for young micro-business owners</w:t>
      </w:r>
      <w:r w:rsidR="00C92B09">
        <w:rPr>
          <w:rFonts w:ascii="Times New Roman" w:eastAsia="HY궁서B" w:hint="eastAsia"/>
          <w:sz w:val="24"/>
        </w:rPr>
        <w:t xml:space="preserve">; allocate 1.3 trillion won in providing premium subsidies for young early-stage startup founders, and expand the Youth-exclusive Startup Financing (200 </w:t>
      </w:r>
      <w:r w:rsidR="00C92B09" w:rsidRPr="008C28F9">
        <w:rPr>
          <w:rFonts w:ascii="Times New Roman"/>
          <w:sz w:val="24"/>
        </w:rPr>
        <w:t>→</w:t>
      </w:r>
      <w:r w:rsidR="00C92B09">
        <w:rPr>
          <w:rFonts w:ascii="Times New Roman" w:hint="eastAsia"/>
          <w:sz w:val="24"/>
        </w:rPr>
        <w:t xml:space="preserve"> 400 billion won) and the Yout</w:t>
      </w:r>
      <w:r w:rsidR="00C92B09">
        <w:rPr>
          <w:rFonts w:ascii="Times New Roman" w:eastAsia="HY궁서B" w:hint="eastAsia"/>
          <w:sz w:val="24"/>
        </w:rPr>
        <w:t xml:space="preserve">h Startup Fund (20 </w:t>
      </w:r>
      <w:r w:rsidR="00C92B09" w:rsidRPr="008C28F9">
        <w:rPr>
          <w:rFonts w:ascii="Times New Roman"/>
          <w:sz w:val="24"/>
        </w:rPr>
        <w:t>→</w:t>
      </w:r>
      <w:r w:rsidR="00C92B09">
        <w:rPr>
          <w:rFonts w:ascii="Times New Roman" w:hint="eastAsia"/>
          <w:sz w:val="24"/>
        </w:rPr>
        <w:t xml:space="preserve"> 40 billion won).</w:t>
      </w:r>
    </w:p>
    <w:p w14:paraId="3E1FDD86" w14:textId="77777777" w:rsidR="00BC256C" w:rsidRDefault="00BC256C" w:rsidP="008C4A01">
      <w:pPr>
        <w:tabs>
          <w:tab w:val="left" w:pos="5932"/>
        </w:tabs>
        <w:jc w:val="left"/>
        <w:rPr>
          <w:rFonts w:ascii="Times New Roman" w:eastAsia="HY궁서B"/>
          <w:sz w:val="24"/>
        </w:rPr>
      </w:pPr>
    </w:p>
    <w:p w14:paraId="22586592" w14:textId="77777777" w:rsidR="00BC256C" w:rsidRDefault="00BC256C" w:rsidP="008C4A01">
      <w:pPr>
        <w:tabs>
          <w:tab w:val="left" w:pos="5932"/>
        </w:tabs>
        <w:jc w:val="left"/>
        <w:rPr>
          <w:rFonts w:ascii="Times New Roman" w:eastAsia="HY궁서B"/>
          <w:sz w:val="24"/>
        </w:rPr>
      </w:pPr>
    </w:p>
    <w:p w14:paraId="351C86D1" w14:textId="74927747" w:rsidR="007638A6" w:rsidRPr="008C4A01" w:rsidRDefault="008C4A01" w:rsidP="008C4A01">
      <w:pPr>
        <w:pStyle w:val="ae"/>
        <w:numPr>
          <w:ilvl w:val="0"/>
          <w:numId w:val="15"/>
        </w:numPr>
        <w:tabs>
          <w:tab w:val="left" w:pos="5932"/>
        </w:tabs>
        <w:ind w:leftChars="0"/>
        <w:jc w:val="left"/>
        <w:rPr>
          <w:rFonts w:ascii="Times New Roman" w:eastAsia="HY궁서B"/>
          <w:sz w:val="24"/>
        </w:rPr>
      </w:pPr>
      <w:r>
        <w:rPr>
          <w:rFonts w:ascii="Times New Roman" w:eastAsia="HY궁서B" w:hint="eastAsia"/>
          <w:sz w:val="24"/>
        </w:rPr>
        <w:t xml:space="preserve">Provide full support for lifecycle-based asset </w:t>
      </w:r>
      <w:r w:rsidR="001F3F29">
        <w:rPr>
          <w:rFonts w:ascii="Times New Roman" w:eastAsia="HY궁서B" w:hint="eastAsia"/>
          <w:sz w:val="24"/>
        </w:rPr>
        <w:t>formation</w:t>
      </w:r>
      <w:r>
        <w:rPr>
          <w:rFonts w:ascii="Times New Roman" w:eastAsia="HY궁서B" w:hint="eastAsia"/>
          <w:sz w:val="24"/>
        </w:rPr>
        <w:t xml:space="preserve"> (4.2 trillion won)</w:t>
      </w:r>
    </w:p>
    <w:p w14:paraId="7E5A6AD8" w14:textId="77777777" w:rsidR="008C4A01" w:rsidRDefault="008C4A01" w:rsidP="008C4A01">
      <w:pPr>
        <w:tabs>
          <w:tab w:val="left" w:pos="5932"/>
        </w:tabs>
        <w:jc w:val="left"/>
        <w:rPr>
          <w:rFonts w:ascii="Times New Roman" w:eastAsia="HY궁서B"/>
          <w:sz w:val="24"/>
        </w:rPr>
      </w:pPr>
    </w:p>
    <w:p w14:paraId="3FB8908B" w14:textId="3B98E089" w:rsidR="008C4A01" w:rsidRDefault="00FE65A3" w:rsidP="00C92B09">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Inject 2.3 trillion won in Our Child Independence Fund, which provides annual support of up to 1.2 million won from </w:t>
      </w:r>
      <w:r w:rsidR="00AC0D31">
        <w:rPr>
          <w:rFonts w:ascii="Times New Roman" w:eastAsia="HY궁서B" w:hint="eastAsia"/>
          <w:sz w:val="24"/>
        </w:rPr>
        <w:t>a child</w:t>
      </w:r>
      <w:r w:rsidR="00AC0D31">
        <w:rPr>
          <w:rFonts w:ascii="Times New Roman" w:eastAsia="HY궁서B"/>
          <w:sz w:val="24"/>
        </w:rPr>
        <w:t>’</w:t>
      </w:r>
      <w:r w:rsidR="00AC0D31">
        <w:rPr>
          <w:rFonts w:ascii="Times New Roman" w:eastAsia="HY궁서B" w:hint="eastAsia"/>
          <w:sz w:val="24"/>
        </w:rPr>
        <w:t xml:space="preserve">s </w:t>
      </w:r>
      <w:r>
        <w:rPr>
          <w:rFonts w:ascii="Times New Roman" w:eastAsia="HY궁서B" w:hint="eastAsia"/>
          <w:sz w:val="24"/>
        </w:rPr>
        <w:t>birth to age 18.</w:t>
      </w:r>
    </w:p>
    <w:p w14:paraId="5899CD87" w14:textId="3DC0C4AC" w:rsidR="00FE65A3" w:rsidRDefault="00FE65A3" w:rsidP="00C92B09">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Allocate 500 billion won in Youth Opportunity F</w:t>
      </w:r>
      <w:r>
        <w:rPr>
          <w:rFonts w:ascii="Times New Roman" w:eastAsia="HY궁서B"/>
          <w:sz w:val="24"/>
        </w:rPr>
        <w:t>u</w:t>
      </w:r>
      <w:r>
        <w:rPr>
          <w:rFonts w:ascii="Times New Roman" w:eastAsia="HY궁서B" w:hint="eastAsia"/>
          <w:sz w:val="24"/>
        </w:rPr>
        <w:t>nd which provides unemployed youth with interest-free loans of up to 20 million won until they find a job or start a business, after which the loan is repaid at a low interest rate of 2-4%.</w:t>
      </w:r>
    </w:p>
    <w:p w14:paraId="3B6E1728" w14:textId="04C036E7" w:rsidR="00FE65A3" w:rsidRDefault="00FE65A3" w:rsidP="00C92B09">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Invest 1.9 trillion won in expanding and restructuring the Youth Future Savings Account to </w:t>
      </w:r>
      <w:r>
        <w:rPr>
          <w:rFonts w:ascii="Times New Roman" w:eastAsia="HY궁서B" w:hint="eastAsia"/>
          <w:sz w:val="24"/>
        </w:rPr>
        <w:lastRenderedPageBreak/>
        <w:t>support young adults entering society in building stable seed money and participating in the asset market, as well as in supporting stable investment programs to help young people who have saved up seed money share in the fruits of economic growth.</w:t>
      </w:r>
    </w:p>
    <w:p w14:paraId="6D295239" w14:textId="77777777" w:rsidR="00FE65A3" w:rsidRPr="00C92B09" w:rsidRDefault="00FE65A3" w:rsidP="00FE65A3">
      <w:pPr>
        <w:pStyle w:val="ae"/>
        <w:tabs>
          <w:tab w:val="left" w:pos="5932"/>
        </w:tabs>
        <w:ind w:leftChars="0" w:left="600"/>
        <w:jc w:val="left"/>
        <w:rPr>
          <w:rFonts w:ascii="Times New Roman" w:eastAsia="HY궁서B"/>
          <w:sz w:val="24"/>
        </w:rPr>
      </w:pPr>
    </w:p>
    <w:p w14:paraId="327F629A" w14:textId="77777777" w:rsidR="008C4A01" w:rsidRDefault="008C4A01" w:rsidP="008C4A01">
      <w:pPr>
        <w:tabs>
          <w:tab w:val="left" w:pos="5932"/>
        </w:tabs>
        <w:jc w:val="left"/>
        <w:rPr>
          <w:rFonts w:ascii="Times New Roman" w:eastAsia="HY궁서B"/>
          <w:sz w:val="24"/>
        </w:rPr>
      </w:pPr>
    </w:p>
    <w:p w14:paraId="1A934967" w14:textId="57A89CB9" w:rsidR="008C4A01" w:rsidRPr="008C4A01" w:rsidRDefault="008C4A01" w:rsidP="008C4A01">
      <w:pPr>
        <w:pStyle w:val="ae"/>
        <w:numPr>
          <w:ilvl w:val="0"/>
          <w:numId w:val="15"/>
        </w:numPr>
        <w:tabs>
          <w:tab w:val="left" w:pos="5932"/>
        </w:tabs>
        <w:ind w:leftChars="0"/>
        <w:jc w:val="left"/>
        <w:rPr>
          <w:rFonts w:ascii="Times New Roman" w:eastAsia="HY궁서B"/>
          <w:sz w:val="24"/>
        </w:rPr>
      </w:pPr>
      <w:r>
        <w:rPr>
          <w:rFonts w:ascii="Times New Roman" w:eastAsia="HY궁서B"/>
          <w:sz w:val="24"/>
        </w:rPr>
        <w:t>A</w:t>
      </w:r>
      <w:r>
        <w:rPr>
          <w:rFonts w:ascii="Times New Roman" w:eastAsia="HY궁서B" w:hint="eastAsia"/>
          <w:sz w:val="24"/>
        </w:rPr>
        <w:t>lleviate housing cost burdens through expanding housing for the youth (18.5 trillion won)</w:t>
      </w:r>
    </w:p>
    <w:p w14:paraId="3524B509" w14:textId="77777777" w:rsidR="008C4A01" w:rsidRPr="008C4A01" w:rsidRDefault="008C4A01" w:rsidP="008C4A01">
      <w:pPr>
        <w:tabs>
          <w:tab w:val="left" w:pos="5932"/>
        </w:tabs>
        <w:jc w:val="left"/>
        <w:rPr>
          <w:rFonts w:ascii="Times New Roman" w:eastAsia="HY궁서B"/>
          <w:sz w:val="24"/>
        </w:rPr>
      </w:pPr>
    </w:p>
    <w:p w14:paraId="422AC58F" w14:textId="05793401" w:rsidR="007638A6" w:rsidRDefault="00DC4A1B" w:rsidP="00FE65A3">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Allocate 18.1 trillion won in supplying 106,000 public rental housing units for the youth, providing a total of over 450,000 housing units until 2030; provide 20,000 housing units in station-adjacent locations and 10,000 affordable housing units especially for </w:t>
      </w:r>
      <w:r w:rsidR="00B9492A">
        <w:rPr>
          <w:rFonts w:ascii="Times New Roman" w:eastAsia="HY궁서B" w:hint="eastAsia"/>
          <w:sz w:val="24"/>
        </w:rPr>
        <w:t xml:space="preserve">the </w:t>
      </w:r>
      <w:r>
        <w:rPr>
          <w:rFonts w:ascii="Times New Roman" w:eastAsia="HY궁서B" w:hint="eastAsia"/>
          <w:sz w:val="24"/>
        </w:rPr>
        <w:t>youth</w:t>
      </w:r>
      <w:r w:rsidR="00B9492A">
        <w:rPr>
          <w:rFonts w:ascii="Times New Roman" w:eastAsia="HY궁서B" w:hint="eastAsia"/>
          <w:sz w:val="24"/>
        </w:rPr>
        <w:t>.</w:t>
      </w:r>
    </w:p>
    <w:p w14:paraId="268E6856" w14:textId="19F40433" w:rsidR="00DC4A1B" w:rsidRPr="00FE65A3" w:rsidRDefault="00DC4A1B" w:rsidP="00FE65A3">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Reinforcing the housing ladder; </w:t>
      </w:r>
      <w:r w:rsidR="00F27727">
        <w:rPr>
          <w:rFonts w:ascii="Times New Roman" w:eastAsia="HY궁서B" w:hint="eastAsia"/>
          <w:sz w:val="24"/>
        </w:rPr>
        <w:t>(monthly rent) relax the income requirements for Youth Monthly Rent Support to benefit more young people, and introduce a new loan product for semi-</w:t>
      </w:r>
      <w:proofErr w:type="spellStart"/>
      <w:r w:rsidR="00F27727">
        <w:rPr>
          <w:rFonts w:ascii="Times New Roman" w:eastAsia="HY궁서B" w:hint="eastAsia"/>
          <w:sz w:val="24"/>
        </w:rPr>
        <w:t>jeonse</w:t>
      </w:r>
      <w:proofErr w:type="spellEnd"/>
      <w:r w:rsidR="00F27727">
        <w:rPr>
          <w:rStyle w:val="ac"/>
          <w:rFonts w:ascii="Times New Roman" w:eastAsia="HY궁서B"/>
          <w:sz w:val="24"/>
        </w:rPr>
        <w:footnoteReference w:id="4"/>
      </w:r>
      <w:r w:rsidR="00F27727">
        <w:rPr>
          <w:rFonts w:ascii="Times New Roman" w:eastAsia="HY궁서B" w:hint="eastAsia"/>
          <w:sz w:val="24"/>
        </w:rPr>
        <w:t xml:space="preserve"> deposit to ease financial burdens, (</w:t>
      </w:r>
      <w:proofErr w:type="spellStart"/>
      <w:r w:rsidR="00F27727">
        <w:rPr>
          <w:rFonts w:ascii="Times New Roman" w:eastAsia="HY궁서B" w:hint="eastAsia"/>
          <w:sz w:val="24"/>
        </w:rPr>
        <w:t>jeonse</w:t>
      </w:r>
      <w:proofErr w:type="spellEnd"/>
      <w:r w:rsidR="00F27727">
        <w:rPr>
          <w:rFonts w:ascii="Times New Roman" w:eastAsia="HY궁서B" w:hint="eastAsia"/>
          <w:sz w:val="24"/>
        </w:rPr>
        <w:t xml:space="preserve">) expand eligibility for the </w:t>
      </w:r>
      <w:r w:rsidR="00F27727">
        <w:rPr>
          <w:rFonts w:ascii="Times New Roman" w:eastAsia="HY궁서B"/>
          <w:sz w:val="24"/>
        </w:rPr>
        <w:t>“</w:t>
      </w:r>
      <w:proofErr w:type="spellStart"/>
      <w:r w:rsidR="00F27727">
        <w:rPr>
          <w:rFonts w:ascii="Times New Roman" w:eastAsia="HY궁서B" w:hint="eastAsia"/>
          <w:sz w:val="24"/>
        </w:rPr>
        <w:t>jeonse</w:t>
      </w:r>
      <w:proofErr w:type="spellEnd"/>
      <w:r w:rsidR="00F27727">
        <w:rPr>
          <w:rFonts w:ascii="Times New Roman" w:eastAsia="HY궁서B" w:hint="eastAsia"/>
          <w:sz w:val="24"/>
        </w:rPr>
        <w:t xml:space="preserve"> deposit return guarantee fee support</w:t>
      </w:r>
      <w:r w:rsidR="00F27727">
        <w:rPr>
          <w:rFonts w:ascii="Times New Roman" w:eastAsia="HY궁서B"/>
          <w:sz w:val="24"/>
        </w:rPr>
        <w:t>”</w:t>
      </w:r>
      <w:r w:rsidR="00F27727">
        <w:rPr>
          <w:rFonts w:ascii="Times New Roman" w:eastAsia="HY궁서B" w:hint="eastAsia"/>
          <w:sz w:val="24"/>
        </w:rPr>
        <w:t xml:space="preserve"> program and raise the deposit and support limits, and (owned house) establish the Youth Future </w:t>
      </w:r>
      <w:proofErr w:type="spellStart"/>
      <w:r w:rsidR="00F27727">
        <w:rPr>
          <w:rFonts w:ascii="Times New Roman" w:eastAsia="HY궁서B" w:hint="eastAsia"/>
          <w:sz w:val="24"/>
        </w:rPr>
        <w:t>Bogeumjari</w:t>
      </w:r>
      <w:proofErr w:type="spellEnd"/>
      <w:r w:rsidR="00F27727">
        <w:rPr>
          <w:rFonts w:ascii="Times New Roman" w:eastAsia="HY궁서B" w:hint="eastAsia"/>
          <w:sz w:val="24"/>
        </w:rPr>
        <w:t xml:space="preserve"> Loan and expand housing subscription opportunities by easing eligibility criteria for Housing Dream Subscription Savings.</w:t>
      </w:r>
    </w:p>
    <w:p w14:paraId="2E1E885D" w14:textId="77777777" w:rsidR="00FE65A3" w:rsidRDefault="00FE65A3" w:rsidP="007638A6">
      <w:pPr>
        <w:tabs>
          <w:tab w:val="left" w:pos="5932"/>
        </w:tabs>
        <w:ind w:left="120"/>
        <w:jc w:val="left"/>
        <w:rPr>
          <w:rFonts w:ascii="Times New Roman" w:eastAsia="HY궁서B"/>
          <w:sz w:val="24"/>
        </w:rPr>
      </w:pPr>
    </w:p>
    <w:p w14:paraId="269AD2DA" w14:textId="77777777" w:rsidR="00FE65A3" w:rsidRPr="008C4A01" w:rsidRDefault="00FE65A3" w:rsidP="007638A6">
      <w:pPr>
        <w:tabs>
          <w:tab w:val="left" w:pos="5932"/>
        </w:tabs>
        <w:ind w:left="120"/>
        <w:jc w:val="left"/>
        <w:rPr>
          <w:rFonts w:ascii="Times New Roman" w:eastAsia="HY궁서B"/>
          <w:sz w:val="24"/>
        </w:rPr>
      </w:pPr>
    </w:p>
    <w:p w14:paraId="65F91696" w14:textId="56A44588" w:rsidR="008C4A01" w:rsidRPr="008C4A01" w:rsidRDefault="004431D9" w:rsidP="008C4A01">
      <w:pPr>
        <w:pStyle w:val="ae"/>
        <w:numPr>
          <w:ilvl w:val="0"/>
          <w:numId w:val="15"/>
        </w:numPr>
        <w:tabs>
          <w:tab w:val="left" w:pos="5932"/>
        </w:tabs>
        <w:ind w:leftChars="0"/>
        <w:jc w:val="left"/>
        <w:rPr>
          <w:rFonts w:ascii="Times New Roman" w:eastAsia="HY궁서B"/>
          <w:sz w:val="24"/>
        </w:rPr>
      </w:pPr>
      <w:r>
        <w:rPr>
          <w:rFonts w:ascii="Times New Roman" w:eastAsia="HY궁서B" w:hint="eastAsia"/>
          <w:sz w:val="24"/>
        </w:rPr>
        <w:t>Introduce a 3-part package to address the low birth rate (6.1 trillion won)</w:t>
      </w:r>
    </w:p>
    <w:p w14:paraId="18E06E65" w14:textId="77777777" w:rsidR="008C4A01" w:rsidRDefault="008C4A01" w:rsidP="007638A6">
      <w:pPr>
        <w:tabs>
          <w:tab w:val="left" w:pos="5932"/>
        </w:tabs>
        <w:ind w:left="120"/>
        <w:jc w:val="left"/>
        <w:rPr>
          <w:rFonts w:ascii="Times New Roman" w:eastAsia="HY궁서B"/>
          <w:sz w:val="24"/>
        </w:rPr>
      </w:pPr>
    </w:p>
    <w:p w14:paraId="518E19EB" w14:textId="0DA974E9" w:rsidR="003628B9" w:rsidRPr="003628B9" w:rsidRDefault="003628B9" w:rsidP="003628B9">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Establish a new three-part marriage, childbirth, and childcare package that significantly expands beneficiary benefits by shifting regressive tax expenditures and consolidating complex cash support programs; (marriage) </w:t>
      </w:r>
      <w:r w:rsidR="00CA4349">
        <w:rPr>
          <w:rFonts w:ascii="Times New Roman" w:eastAsia="HY궁서B"/>
          <w:sz w:val="24"/>
        </w:rPr>
        <w:t>transition</w:t>
      </w:r>
      <w:r w:rsidR="00CA4349">
        <w:rPr>
          <w:rFonts w:ascii="Times New Roman" w:eastAsia="HY궁서B" w:hint="eastAsia"/>
          <w:sz w:val="24"/>
        </w:rPr>
        <w:t xml:space="preserve"> the marriage tax credit into a new marriage support subsidy, providing 1 million won to newlyweds who register their marriage,</w:t>
      </w:r>
      <w:r>
        <w:rPr>
          <w:rFonts w:ascii="Times New Roman" w:eastAsia="HY궁서B" w:hint="eastAsia"/>
          <w:sz w:val="24"/>
        </w:rPr>
        <w:t xml:space="preserve"> (childbirth)</w:t>
      </w:r>
      <w:r w:rsidR="00CA4349">
        <w:rPr>
          <w:rFonts w:ascii="Times New Roman" w:eastAsia="HY궁서B" w:hint="eastAsia"/>
          <w:sz w:val="24"/>
        </w:rPr>
        <w:t xml:space="preserve"> establish a new child endowment by restructuring the tax credit for </w:t>
      </w:r>
      <w:r w:rsidR="00CA4349">
        <w:rPr>
          <w:rFonts w:ascii="Times New Roman" w:eastAsia="HY궁서B"/>
          <w:sz w:val="24"/>
        </w:rPr>
        <w:t>childbirth</w:t>
      </w:r>
      <w:r w:rsidR="00CA4349">
        <w:rPr>
          <w:rFonts w:ascii="Times New Roman" w:eastAsia="HY궁서B" w:hint="eastAsia"/>
          <w:sz w:val="24"/>
        </w:rPr>
        <w:t xml:space="preserve"> and adoption and integrating it with the First Encounter Voucher and parental benefits, which will be paid in 4 quarterly installments over a year, </w:t>
      </w:r>
      <w:r w:rsidR="00CA4349">
        <w:rPr>
          <w:rFonts w:ascii="Times New Roman" w:eastAsia="HY궁서B"/>
          <w:sz w:val="24"/>
        </w:rPr>
        <w:t>and</w:t>
      </w:r>
      <w:r w:rsidR="00CA4349">
        <w:rPr>
          <w:rFonts w:ascii="Times New Roman" w:eastAsia="HY궁서B" w:hint="eastAsia"/>
          <w:sz w:val="24"/>
        </w:rPr>
        <w:t xml:space="preserve"> </w:t>
      </w:r>
      <w:r>
        <w:rPr>
          <w:rFonts w:ascii="Times New Roman" w:eastAsia="HY궁서B" w:hint="eastAsia"/>
          <w:sz w:val="24"/>
        </w:rPr>
        <w:t>(childcare)</w:t>
      </w:r>
      <w:r w:rsidR="00CA4349">
        <w:rPr>
          <w:rFonts w:ascii="Times New Roman" w:eastAsia="HY궁서B" w:hint="eastAsia"/>
          <w:sz w:val="24"/>
        </w:rPr>
        <w:t xml:space="preserve"> introduce universal child allowance (age 0-12) thereby expanding the reorganizing the existing child allowance, with an additional monthly payment of 300,000 won for children aged 0-1 cared for at home.</w:t>
      </w:r>
    </w:p>
    <w:p w14:paraId="6132615C" w14:textId="77777777" w:rsidR="008C4A01" w:rsidRPr="00CA4349" w:rsidRDefault="008C4A01" w:rsidP="007638A6">
      <w:pPr>
        <w:tabs>
          <w:tab w:val="left" w:pos="5932"/>
        </w:tabs>
        <w:ind w:left="120"/>
        <w:jc w:val="left"/>
        <w:rPr>
          <w:rFonts w:ascii="Times New Roman" w:eastAsia="HY궁서B"/>
          <w:sz w:val="24"/>
        </w:rPr>
      </w:pPr>
    </w:p>
    <w:p w14:paraId="4D378CF0" w14:textId="77777777" w:rsidR="008C4A01" w:rsidRDefault="008C4A01" w:rsidP="007638A6">
      <w:pPr>
        <w:tabs>
          <w:tab w:val="left" w:pos="5932"/>
        </w:tabs>
        <w:ind w:left="120"/>
        <w:jc w:val="left"/>
        <w:rPr>
          <w:rFonts w:ascii="Times New Roman" w:eastAsia="HY궁서B"/>
          <w:sz w:val="24"/>
        </w:rPr>
      </w:pPr>
    </w:p>
    <w:p w14:paraId="2FE3E6E5" w14:textId="15555A64" w:rsidR="004431D9" w:rsidRPr="004431D9" w:rsidRDefault="004431D9" w:rsidP="004431D9">
      <w:pPr>
        <w:pStyle w:val="ae"/>
        <w:numPr>
          <w:ilvl w:val="0"/>
          <w:numId w:val="15"/>
        </w:numPr>
        <w:tabs>
          <w:tab w:val="left" w:pos="5932"/>
        </w:tabs>
        <w:ind w:leftChars="0"/>
        <w:jc w:val="left"/>
        <w:rPr>
          <w:rFonts w:ascii="Times New Roman" w:eastAsia="HY궁서B"/>
          <w:sz w:val="24"/>
        </w:rPr>
      </w:pPr>
      <w:r>
        <w:rPr>
          <w:rFonts w:ascii="Times New Roman" w:eastAsia="HY궁서B" w:hint="eastAsia"/>
          <w:sz w:val="24"/>
        </w:rPr>
        <w:t xml:space="preserve">Improve cultural </w:t>
      </w:r>
      <w:r>
        <w:rPr>
          <w:rFonts w:ascii="Times New Roman" w:eastAsia="HY궁서B"/>
          <w:sz w:val="24"/>
        </w:rPr>
        <w:t>enjoyme</w:t>
      </w:r>
      <w:r>
        <w:rPr>
          <w:rFonts w:ascii="Times New Roman" w:eastAsia="HY궁서B" w:hint="eastAsia"/>
          <w:sz w:val="24"/>
        </w:rPr>
        <w:t>nt and living conditions of the youth (1.4 trillion won)</w:t>
      </w:r>
    </w:p>
    <w:p w14:paraId="5121FEB7" w14:textId="77777777" w:rsidR="008C4A01" w:rsidRDefault="008C4A01" w:rsidP="007638A6">
      <w:pPr>
        <w:tabs>
          <w:tab w:val="left" w:pos="5932"/>
        </w:tabs>
        <w:ind w:left="120"/>
        <w:jc w:val="left"/>
        <w:rPr>
          <w:rFonts w:ascii="Times New Roman" w:eastAsia="HY궁서B"/>
          <w:sz w:val="24"/>
        </w:rPr>
      </w:pPr>
    </w:p>
    <w:p w14:paraId="405830CB" w14:textId="5AA60381" w:rsidR="004431D9" w:rsidRDefault="004A0454" w:rsidP="00CA4349">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Allocate 800 billion won in expanding the eligibility of the Youth Culture and Arts Pass to all young people and include sports in its allowed uses.</w:t>
      </w:r>
    </w:p>
    <w:p w14:paraId="3955385F" w14:textId="2E0C41C8" w:rsidR="004A0454" w:rsidRPr="00CA4349" w:rsidRDefault="004A0454" w:rsidP="00CA4349">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Alleviate living expense</w:t>
      </w:r>
      <w:r w:rsidR="005C2DA8">
        <w:rPr>
          <w:rFonts w:ascii="Times New Roman" w:eastAsia="HY궁서B" w:hint="eastAsia"/>
          <w:sz w:val="24"/>
        </w:rPr>
        <w:t xml:space="preserve"> burdens</w:t>
      </w:r>
      <w:r>
        <w:rPr>
          <w:rFonts w:ascii="Times New Roman" w:eastAsia="HY궁서B" w:hint="eastAsia"/>
          <w:sz w:val="24"/>
        </w:rPr>
        <w:t>; invest 600 billion won in budget for</w:t>
      </w:r>
      <w:r w:rsidR="005C2DA8">
        <w:rPr>
          <w:rFonts w:ascii="Times New Roman" w:eastAsia="HY궁서B" w:hint="eastAsia"/>
          <w:sz w:val="24"/>
        </w:rPr>
        <w:t xml:space="preserve"> Everyone</w:t>
      </w:r>
      <w:r w:rsidR="005C2DA8">
        <w:rPr>
          <w:rFonts w:ascii="Times New Roman" w:eastAsia="HY궁서B"/>
          <w:sz w:val="24"/>
        </w:rPr>
        <w:t>’</w:t>
      </w:r>
      <w:r w:rsidR="005C2DA8">
        <w:rPr>
          <w:rFonts w:ascii="Times New Roman" w:eastAsia="HY궁서B" w:hint="eastAsia"/>
          <w:sz w:val="24"/>
        </w:rPr>
        <w:t xml:space="preserve">s Card to lessen public transit fare burdens, provide quality meals for university students through increased subsidy for the 1,000-won Breakfast program, and actively promote </w:t>
      </w:r>
      <w:r w:rsidR="005C2DA8">
        <w:rPr>
          <w:rFonts w:ascii="Times New Roman" w:eastAsia="HY궁서B"/>
          <w:sz w:val="24"/>
        </w:rPr>
        <w:t>support</w:t>
      </w:r>
      <w:r w:rsidR="005C2DA8">
        <w:rPr>
          <w:rFonts w:ascii="Times New Roman" w:eastAsia="HY궁서B" w:hint="eastAsia"/>
          <w:sz w:val="24"/>
        </w:rPr>
        <w:t xml:space="preserve"> for youth in </w:t>
      </w:r>
      <w:r w:rsidR="005C2DA8">
        <w:rPr>
          <w:rFonts w:ascii="Times New Roman" w:eastAsia="HY궁서B"/>
          <w:sz w:val="24"/>
        </w:rPr>
        <w:t>cris</w:t>
      </w:r>
      <w:r w:rsidR="00550647">
        <w:rPr>
          <w:rFonts w:ascii="Times New Roman" w:eastAsia="HY궁서B" w:hint="eastAsia"/>
          <w:sz w:val="24"/>
        </w:rPr>
        <w:t>i</w:t>
      </w:r>
      <w:r w:rsidR="005C2DA8">
        <w:rPr>
          <w:rFonts w:ascii="Times New Roman" w:eastAsia="HY궁서B"/>
          <w:sz w:val="24"/>
        </w:rPr>
        <w:t>s</w:t>
      </w:r>
      <w:r w:rsidR="005C2DA8">
        <w:rPr>
          <w:rFonts w:ascii="Times New Roman" w:eastAsia="HY궁서B" w:hint="eastAsia"/>
          <w:sz w:val="24"/>
        </w:rPr>
        <w:t>, mainly carried out by the Youth Future Center.</w:t>
      </w:r>
    </w:p>
    <w:p w14:paraId="57794525" w14:textId="5DAC9B58" w:rsidR="004431D9" w:rsidRPr="005C2DA8" w:rsidRDefault="002E734C" w:rsidP="005C2DA8">
      <w:pPr>
        <w:pStyle w:val="ae"/>
        <w:numPr>
          <w:ilvl w:val="0"/>
          <w:numId w:val="11"/>
        </w:numPr>
        <w:tabs>
          <w:tab w:val="left" w:pos="5932"/>
        </w:tabs>
        <w:ind w:leftChars="0"/>
        <w:jc w:val="left"/>
        <w:rPr>
          <w:rFonts w:ascii="Times New Roman" w:eastAsia="HY궁서B"/>
          <w:sz w:val="24"/>
        </w:rPr>
      </w:pPr>
      <w:r>
        <w:rPr>
          <w:rFonts w:ascii="Times New Roman" w:eastAsia="HY궁서B" w:hint="eastAsia"/>
          <w:sz w:val="24"/>
        </w:rPr>
        <w:t xml:space="preserve">Implement injury insurance for </w:t>
      </w:r>
      <w:r>
        <w:rPr>
          <w:rFonts w:ascii="Times New Roman" w:eastAsia="HY궁서B"/>
          <w:sz w:val="24"/>
        </w:rPr>
        <w:t>soldiers</w:t>
      </w:r>
      <w:r>
        <w:rPr>
          <w:rFonts w:ascii="Times New Roman" w:eastAsia="HY궁서B" w:hint="eastAsia"/>
          <w:sz w:val="24"/>
        </w:rPr>
        <w:t xml:space="preserve"> and post-discharge medical insurance support; inject 10 billion won in group injury insurance for </w:t>
      </w:r>
      <w:r>
        <w:rPr>
          <w:rFonts w:ascii="Times New Roman" w:eastAsia="HY궁서B"/>
          <w:sz w:val="24"/>
        </w:rPr>
        <w:t>soldiers</w:t>
      </w:r>
      <w:r>
        <w:rPr>
          <w:rFonts w:ascii="Times New Roman" w:eastAsia="HY궁서B" w:hint="eastAsia"/>
          <w:sz w:val="24"/>
        </w:rPr>
        <w:t xml:space="preserve"> to compensate for service-related injuries, and full support for Post-discharge Post Office Indemnity Health Insurance premiums for 18 months after discharge to ensure young people can return to society in good health after their mandatory military service. </w:t>
      </w:r>
    </w:p>
    <w:p w14:paraId="5ECF641A" w14:textId="77777777" w:rsidR="004431D9" w:rsidRDefault="004431D9" w:rsidP="007638A6">
      <w:pPr>
        <w:tabs>
          <w:tab w:val="left" w:pos="5932"/>
        </w:tabs>
        <w:ind w:left="120"/>
        <w:jc w:val="left"/>
        <w:rPr>
          <w:rFonts w:ascii="Times New Roman" w:eastAsia="HY궁서B"/>
          <w:sz w:val="24"/>
        </w:rPr>
      </w:pPr>
    </w:p>
    <w:p w14:paraId="15DA6D13" w14:textId="77777777" w:rsidR="004431D9" w:rsidRDefault="004431D9" w:rsidP="007638A6">
      <w:pPr>
        <w:tabs>
          <w:tab w:val="left" w:pos="5932"/>
        </w:tabs>
        <w:ind w:left="120"/>
        <w:jc w:val="left"/>
        <w:rPr>
          <w:rFonts w:ascii="Times New Roman" w:eastAsia="HY궁서B"/>
          <w:sz w:val="24"/>
        </w:rPr>
      </w:pPr>
    </w:p>
    <w:p w14:paraId="7DB83DF1" w14:textId="44DE28FB" w:rsidR="004431D9" w:rsidRPr="00C84E94" w:rsidRDefault="00C84E94" w:rsidP="007638A6">
      <w:pPr>
        <w:tabs>
          <w:tab w:val="left" w:pos="5932"/>
        </w:tabs>
        <w:ind w:left="120"/>
        <w:jc w:val="left"/>
        <w:rPr>
          <w:rFonts w:ascii="Times New Roman" w:eastAsia="HY궁서B"/>
          <w:b/>
          <w:bCs/>
          <w:sz w:val="24"/>
          <w:u w:val="single"/>
        </w:rPr>
      </w:pPr>
      <w:r w:rsidRPr="00C84E94">
        <w:rPr>
          <w:rFonts w:ascii="Times New Roman" w:eastAsia="HY궁서B" w:hint="eastAsia"/>
          <w:b/>
          <w:bCs/>
          <w:sz w:val="24"/>
          <w:u w:val="single"/>
        </w:rPr>
        <w:t xml:space="preserve">4. </w:t>
      </w:r>
      <w:r w:rsidR="00EC590E">
        <w:rPr>
          <w:rFonts w:ascii="Times New Roman" w:hint="eastAsia"/>
          <w:b/>
          <w:bCs/>
          <w:sz w:val="24"/>
          <w:u w:val="single"/>
        </w:rPr>
        <w:t>Countering</w:t>
      </w:r>
      <w:r w:rsidRPr="00C84E94">
        <w:rPr>
          <w:rFonts w:ascii="Times New Roman" w:hint="eastAsia"/>
          <w:b/>
          <w:bCs/>
          <w:sz w:val="24"/>
          <w:u w:val="single"/>
        </w:rPr>
        <w:t xml:space="preserve"> K-shaped polarization and ensuring growth for all</w:t>
      </w:r>
    </w:p>
    <w:p w14:paraId="007F5437" w14:textId="77777777" w:rsidR="004431D9" w:rsidRPr="00C84E94" w:rsidRDefault="004431D9" w:rsidP="007638A6">
      <w:pPr>
        <w:tabs>
          <w:tab w:val="left" w:pos="5932"/>
        </w:tabs>
        <w:ind w:left="120"/>
        <w:jc w:val="left"/>
        <w:rPr>
          <w:rFonts w:ascii="Times New Roman" w:eastAsia="HY궁서B"/>
          <w:b/>
          <w:bCs/>
          <w:sz w:val="24"/>
          <w:u w:val="single"/>
        </w:rPr>
      </w:pPr>
    </w:p>
    <w:p w14:paraId="68E6F697" w14:textId="708EE1B7" w:rsidR="00B33433" w:rsidRDefault="00B33433" w:rsidP="00D13EAE">
      <w:pPr>
        <w:pStyle w:val="ae"/>
        <w:numPr>
          <w:ilvl w:val="0"/>
          <w:numId w:val="50"/>
        </w:numPr>
        <w:tabs>
          <w:tab w:val="left" w:pos="5932"/>
        </w:tabs>
        <w:ind w:leftChars="0"/>
        <w:jc w:val="left"/>
        <w:rPr>
          <w:rFonts w:ascii="Times New Roman" w:eastAsia="HY궁서B"/>
          <w:sz w:val="24"/>
        </w:rPr>
      </w:pPr>
      <w:r w:rsidRPr="002B5CB4">
        <w:rPr>
          <w:rFonts w:ascii="Times New Roman" w:eastAsia="HY궁서B" w:hint="eastAsia"/>
          <w:sz w:val="24"/>
        </w:rPr>
        <w:lastRenderedPageBreak/>
        <w:t>Bolster n</w:t>
      </w:r>
      <w:r w:rsidR="00480052" w:rsidRPr="002B5CB4">
        <w:rPr>
          <w:rFonts w:ascii="Times New Roman" w:eastAsia="HY궁서B" w:hint="eastAsia"/>
          <w:sz w:val="24"/>
        </w:rPr>
        <w:t xml:space="preserve">ational land transformation through region-led growth </w:t>
      </w:r>
      <w:r w:rsidRPr="002B5CB4">
        <w:rPr>
          <w:rFonts w:ascii="Times New Roman" w:eastAsia="HY궁서B" w:hint="eastAsia"/>
          <w:sz w:val="24"/>
        </w:rPr>
        <w:t>(33 trillion won)</w:t>
      </w:r>
    </w:p>
    <w:p w14:paraId="426AA18F" w14:textId="77777777" w:rsidR="002E16E2" w:rsidRPr="00D13EAE" w:rsidRDefault="002E16E2" w:rsidP="002E16E2">
      <w:pPr>
        <w:pStyle w:val="ae"/>
        <w:tabs>
          <w:tab w:val="left" w:pos="5932"/>
        </w:tabs>
        <w:ind w:leftChars="0"/>
        <w:jc w:val="left"/>
        <w:rPr>
          <w:rFonts w:ascii="Times New Roman" w:eastAsia="HY궁서B" w:hint="eastAsia"/>
          <w:sz w:val="24"/>
        </w:rPr>
      </w:pPr>
    </w:p>
    <w:p w14:paraId="0026F314" w14:textId="114494FB" w:rsidR="00B33433" w:rsidRPr="00811B9B" w:rsidRDefault="00B33433" w:rsidP="00811B9B">
      <w:pPr>
        <w:pStyle w:val="ae"/>
        <w:numPr>
          <w:ilvl w:val="0"/>
          <w:numId w:val="35"/>
        </w:numPr>
        <w:tabs>
          <w:tab w:val="left" w:pos="5932"/>
        </w:tabs>
        <w:ind w:leftChars="0"/>
        <w:jc w:val="left"/>
        <w:rPr>
          <w:rFonts w:ascii="Times New Roman" w:eastAsia="HY궁서B"/>
          <w:sz w:val="24"/>
        </w:rPr>
      </w:pPr>
      <w:r w:rsidRPr="00811B9B">
        <w:rPr>
          <w:rFonts w:ascii="Times New Roman" w:eastAsia="HY궁서B" w:hint="eastAsia"/>
          <w:sz w:val="24"/>
        </w:rPr>
        <w:t xml:space="preserve">Foster region-led growth through </w:t>
      </w:r>
      <w:r w:rsidRPr="00811B9B">
        <w:rPr>
          <w:rFonts w:ascii="Times New Roman" w:eastAsia="HY궁서B"/>
          <w:sz w:val="24"/>
        </w:rPr>
        <w:t>“</w:t>
      </w:r>
      <w:r w:rsidRPr="00811B9B">
        <w:rPr>
          <w:rFonts w:ascii="Times New Roman" w:eastAsia="HY궁서B" w:hint="eastAsia"/>
          <w:sz w:val="24"/>
        </w:rPr>
        <w:t>5 Mega-Region and 3 Special-Province</w:t>
      </w:r>
      <w:r w:rsidRPr="00811B9B">
        <w:rPr>
          <w:rFonts w:ascii="Times New Roman" w:eastAsia="HY궁서B"/>
          <w:sz w:val="24"/>
        </w:rPr>
        <w:t>”</w:t>
      </w:r>
      <w:r w:rsidRPr="00811B9B">
        <w:rPr>
          <w:rFonts w:ascii="Times New Roman" w:eastAsia="HY궁서B" w:hint="eastAsia"/>
          <w:sz w:val="24"/>
        </w:rPr>
        <w:t xml:space="preserve"> growth engines; inject 9.8 trillion won in large</w:t>
      </w:r>
      <w:r w:rsidR="009E2142" w:rsidRPr="00811B9B">
        <w:rPr>
          <w:rFonts w:ascii="Times New Roman" w:eastAsia="HY궁서B" w:hint="eastAsia"/>
          <w:sz w:val="24"/>
        </w:rPr>
        <w:t>-scale corporate investment subsidies for growing regional growth engines</w:t>
      </w:r>
      <w:r w:rsidR="00550647">
        <w:rPr>
          <w:rFonts w:ascii="Times New Roman" w:eastAsia="HY궁서B" w:hint="eastAsia"/>
          <w:sz w:val="24"/>
        </w:rPr>
        <w:t>(900 billion won)</w:t>
      </w:r>
      <w:r w:rsidR="009E2142" w:rsidRPr="00811B9B">
        <w:rPr>
          <w:rFonts w:ascii="Times New Roman" w:eastAsia="HY궁서B" w:hint="eastAsia"/>
          <w:sz w:val="24"/>
        </w:rPr>
        <w:t xml:space="preserve">, region-autonomous R&amp;D projects, and commercialization package support, building a region-led AX </w:t>
      </w:r>
      <w:r w:rsidR="009E2142" w:rsidRPr="00811B9B">
        <w:rPr>
          <w:rFonts w:ascii="Times New Roman" w:eastAsia="HY궁서B"/>
          <w:sz w:val="24"/>
        </w:rPr>
        <w:t>innovative</w:t>
      </w:r>
      <w:r w:rsidR="009E2142" w:rsidRPr="00811B9B">
        <w:rPr>
          <w:rFonts w:ascii="Times New Roman" w:eastAsia="HY궁서B" w:hint="eastAsia"/>
          <w:sz w:val="24"/>
        </w:rPr>
        <w:t xml:space="preserve"> ecosystem which connects local industry-based AI development with real-world field testing, and supporting the expansion of local finance for regional industry and infrastructure investment.</w:t>
      </w:r>
    </w:p>
    <w:p w14:paraId="37738F6E" w14:textId="07A1FBF4" w:rsidR="009E2142" w:rsidRPr="00811B9B" w:rsidRDefault="009E2142" w:rsidP="00811B9B">
      <w:pPr>
        <w:pStyle w:val="ae"/>
        <w:numPr>
          <w:ilvl w:val="0"/>
          <w:numId w:val="35"/>
        </w:numPr>
        <w:tabs>
          <w:tab w:val="left" w:pos="5932"/>
        </w:tabs>
        <w:ind w:leftChars="0"/>
        <w:jc w:val="left"/>
        <w:rPr>
          <w:rFonts w:ascii="Times New Roman" w:eastAsia="HY궁서B"/>
          <w:sz w:val="24"/>
        </w:rPr>
      </w:pPr>
      <w:r w:rsidRPr="00811B9B">
        <w:rPr>
          <w:rFonts w:ascii="Times New Roman" w:eastAsia="HY궁서B" w:hint="eastAsia"/>
          <w:sz w:val="24"/>
        </w:rPr>
        <w:t xml:space="preserve">Expand support for essential local medical services; invest 1.3 trillion won </w:t>
      </w:r>
      <w:r w:rsidR="0092758B" w:rsidRPr="00811B9B">
        <w:rPr>
          <w:rFonts w:ascii="Times New Roman" w:eastAsia="HY궁서B" w:hint="eastAsia"/>
          <w:sz w:val="24"/>
        </w:rPr>
        <w:t>in establishing region-led support programs to address healthcare gaps, providing intensive support for national university hospitals in 5 mega-regions and 3 special-provinces to build self-sufficient healthcare systems in these areas, and expanding recruitment support for essential doctors and senior doctors in local areas.</w:t>
      </w:r>
    </w:p>
    <w:p w14:paraId="26CE0916" w14:textId="18EBE3B7" w:rsidR="0092758B" w:rsidRPr="00811B9B" w:rsidRDefault="0092758B" w:rsidP="00811B9B">
      <w:pPr>
        <w:pStyle w:val="ae"/>
        <w:numPr>
          <w:ilvl w:val="0"/>
          <w:numId w:val="35"/>
        </w:numPr>
        <w:tabs>
          <w:tab w:val="left" w:pos="5932"/>
        </w:tabs>
        <w:ind w:leftChars="0"/>
        <w:jc w:val="left"/>
        <w:rPr>
          <w:rFonts w:ascii="Times New Roman" w:eastAsia="HY궁서B"/>
          <w:sz w:val="24"/>
        </w:rPr>
      </w:pPr>
      <w:r w:rsidRPr="00811B9B">
        <w:rPr>
          <w:rFonts w:ascii="Times New Roman" w:eastAsia="HY궁서B" w:hint="eastAsia"/>
          <w:sz w:val="24"/>
        </w:rPr>
        <w:t xml:space="preserve">Boost education and research support for local learning and growth; </w:t>
      </w:r>
      <w:r w:rsidR="003E6622" w:rsidRPr="00811B9B">
        <w:rPr>
          <w:rFonts w:ascii="Times New Roman" w:eastAsia="HY궁서B" w:hint="eastAsia"/>
          <w:sz w:val="24"/>
        </w:rPr>
        <w:t xml:space="preserve">provide full tuition scholarship for freshmen at 30 regional national universities starting in 2027 (excluding medical, dental, pharmacy, and veterinary medicine </w:t>
      </w:r>
      <w:r w:rsidR="003E6622" w:rsidRPr="00811B9B">
        <w:rPr>
          <w:rFonts w:ascii="Times New Roman" w:eastAsia="HY궁서B"/>
          <w:sz w:val="24"/>
        </w:rPr>
        <w:t>program</w:t>
      </w:r>
      <w:r w:rsidR="003E6622" w:rsidRPr="00811B9B">
        <w:rPr>
          <w:rFonts w:ascii="Times New Roman" w:eastAsia="HY궁서B" w:hint="eastAsia"/>
          <w:sz w:val="24"/>
        </w:rPr>
        <w:t xml:space="preserve"> students), provide funding for Future Talent Growth, and establish foundations for science and engineering education and research for private universities as well as research-focused universities.</w:t>
      </w:r>
    </w:p>
    <w:p w14:paraId="453470B3" w14:textId="5BE58107" w:rsidR="004077E4" w:rsidRPr="00811B9B" w:rsidRDefault="004077E4" w:rsidP="00811B9B">
      <w:pPr>
        <w:pStyle w:val="ae"/>
        <w:numPr>
          <w:ilvl w:val="0"/>
          <w:numId w:val="35"/>
        </w:numPr>
        <w:tabs>
          <w:tab w:val="left" w:pos="5932"/>
        </w:tabs>
        <w:ind w:leftChars="0"/>
        <w:jc w:val="left"/>
        <w:rPr>
          <w:rFonts w:ascii="Times New Roman" w:eastAsia="HY궁서B"/>
          <w:sz w:val="24"/>
        </w:rPr>
      </w:pPr>
      <w:r w:rsidRPr="00811B9B">
        <w:rPr>
          <w:rFonts w:ascii="Times New Roman" w:eastAsia="HY궁서B" w:hint="eastAsia"/>
          <w:sz w:val="24"/>
        </w:rPr>
        <w:t xml:space="preserve">Promote community infrastructure and enhance cultural enjoyment; allocate 1.7 trillion won </w:t>
      </w:r>
      <w:r w:rsidR="00166FC3" w:rsidRPr="00811B9B">
        <w:rPr>
          <w:rFonts w:ascii="Times New Roman" w:eastAsia="HY궁서B" w:hint="eastAsia"/>
          <w:sz w:val="24"/>
        </w:rPr>
        <w:t xml:space="preserve">in constructing National Living Convenience Complexes, and expanding </w:t>
      </w:r>
      <w:r w:rsidR="009454F5" w:rsidRPr="00811B9B">
        <w:rPr>
          <w:rFonts w:ascii="Times New Roman" w:eastAsia="HY궁서B" w:hint="eastAsia"/>
          <w:sz w:val="24"/>
        </w:rPr>
        <w:t>high-quality exhibitions and performances in regional areas.</w:t>
      </w:r>
    </w:p>
    <w:p w14:paraId="6E1FE3E8" w14:textId="77777777" w:rsidR="00B33433" w:rsidRDefault="00B33433" w:rsidP="00811B9B">
      <w:pPr>
        <w:tabs>
          <w:tab w:val="left" w:pos="5932"/>
        </w:tabs>
        <w:jc w:val="left"/>
        <w:rPr>
          <w:rFonts w:ascii="Times New Roman" w:eastAsia="HY궁서B"/>
          <w:sz w:val="24"/>
        </w:rPr>
      </w:pPr>
    </w:p>
    <w:p w14:paraId="5B9FE80E" w14:textId="41E03F6C" w:rsidR="009E2142" w:rsidRPr="00B33433" w:rsidRDefault="009E2142" w:rsidP="00811B9B">
      <w:pPr>
        <w:tabs>
          <w:tab w:val="left" w:pos="5932"/>
        </w:tabs>
        <w:jc w:val="left"/>
        <w:rPr>
          <w:rFonts w:ascii="Times New Roman" w:eastAsia="HY궁서B"/>
          <w:sz w:val="24"/>
        </w:rPr>
      </w:pPr>
    </w:p>
    <w:p w14:paraId="079A161E" w14:textId="767CE771" w:rsidR="00B33433" w:rsidRPr="002B5CB4" w:rsidRDefault="00B33433" w:rsidP="002B5CB4">
      <w:pPr>
        <w:pStyle w:val="ae"/>
        <w:numPr>
          <w:ilvl w:val="0"/>
          <w:numId w:val="50"/>
        </w:numPr>
        <w:tabs>
          <w:tab w:val="left" w:pos="5932"/>
        </w:tabs>
        <w:ind w:leftChars="0"/>
        <w:jc w:val="left"/>
        <w:rPr>
          <w:rFonts w:ascii="Times New Roman" w:eastAsia="HY궁서B"/>
          <w:sz w:val="24"/>
        </w:rPr>
      </w:pPr>
      <w:r w:rsidRPr="002B5CB4">
        <w:rPr>
          <w:rFonts w:ascii="Times New Roman" w:eastAsia="HY궁서B" w:hint="eastAsia"/>
          <w:sz w:val="24"/>
        </w:rPr>
        <w:t>Stabilize the livelihoods of small business owners, farmers, fishermen, and vulnerable workers (15.4 trillion won)</w:t>
      </w:r>
    </w:p>
    <w:p w14:paraId="1C3481B9" w14:textId="77777777" w:rsidR="00B33433" w:rsidRDefault="00B33433" w:rsidP="00811B9B">
      <w:pPr>
        <w:tabs>
          <w:tab w:val="left" w:pos="5932"/>
        </w:tabs>
        <w:jc w:val="left"/>
        <w:rPr>
          <w:rFonts w:ascii="Times New Roman" w:eastAsia="HY궁서B"/>
          <w:sz w:val="24"/>
        </w:rPr>
      </w:pPr>
    </w:p>
    <w:p w14:paraId="59504F04" w14:textId="17A423DA" w:rsidR="009454F5" w:rsidRPr="00811B9B" w:rsidRDefault="006516B0"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sz w:val="24"/>
        </w:rPr>
        <w:t>E</w:t>
      </w:r>
      <w:r w:rsidRPr="00811B9B">
        <w:rPr>
          <w:rFonts w:ascii="Times New Roman" w:eastAsia="HY궁서B" w:hint="eastAsia"/>
          <w:sz w:val="24"/>
        </w:rPr>
        <w:t xml:space="preserve">xpand safety nets; provide special debt adjustment of long-term delinquencies of business owners hit by the COVID pandemic, </w:t>
      </w:r>
      <w:r w:rsidRPr="00811B9B">
        <w:rPr>
          <w:rFonts w:ascii="Times New Roman" w:eastAsia="HY궁서B"/>
          <w:sz w:val="24"/>
        </w:rPr>
        <w:t>strengthen</w:t>
      </w:r>
      <w:r w:rsidRPr="00811B9B">
        <w:rPr>
          <w:rFonts w:ascii="Times New Roman" w:eastAsia="HY궁서B" w:hint="eastAsia"/>
          <w:sz w:val="24"/>
        </w:rPr>
        <w:t xml:space="preserve"> the safety net </w:t>
      </w:r>
      <w:r w:rsidR="00284616" w:rsidRPr="00811B9B">
        <w:rPr>
          <w:rFonts w:ascii="Times New Roman" w:eastAsia="HY궁서B" w:hint="eastAsia"/>
          <w:sz w:val="24"/>
        </w:rPr>
        <w:t xml:space="preserve">through introduction of parenting allowance for those not covered by employment insurance and industrial accident compensation insurance </w:t>
      </w:r>
      <w:r w:rsidR="00284616" w:rsidRPr="00811B9B">
        <w:rPr>
          <w:rFonts w:ascii="Times New Roman" w:eastAsia="HY궁서B"/>
          <w:sz w:val="24"/>
        </w:rPr>
        <w:t>support</w:t>
      </w:r>
      <w:r w:rsidR="002F109D" w:rsidRPr="00811B9B">
        <w:rPr>
          <w:rFonts w:ascii="Times New Roman" w:eastAsia="HY궁서B" w:hint="eastAsia"/>
          <w:sz w:val="24"/>
        </w:rPr>
        <w:t>, and provid</w:t>
      </w:r>
      <w:r w:rsidR="007F60BF">
        <w:rPr>
          <w:rFonts w:ascii="Times New Roman" w:eastAsia="HY궁서B" w:hint="eastAsia"/>
          <w:sz w:val="24"/>
        </w:rPr>
        <w:t>e</w:t>
      </w:r>
      <w:r w:rsidR="002F109D" w:rsidRPr="00811B9B">
        <w:rPr>
          <w:rFonts w:ascii="Times New Roman" w:eastAsia="HY궁서B" w:hint="eastAsia"/>
          <w:sz w:val="24"/>
        </w:rPr>
        <w:t xml:space="preserve"> win-win delivery app discount coupons as well as expanded issuance of </w:t>
      </w:r>
      <w:proofErr w:type="spellStart"/>
      <w:r w:rsidR="002F109D" w:rsidRPr="00811B9B">
        <w:rPr>
          <w:rFonts w:ascii="Times New Roman" w:eastAsia="HY궁서B" w:hint="eastAsia"/>
          <w:sz w:val="24"/>
        </w:rPr>
        <w:t>Onnuri</w:t>
      </w:r>
      <w:proofErr w:type="spellEnd"/>
      <w:r w:rsidR="002F109D" w:rsidRPr="00811B9B">
        <w:rPr>
          <w:rFonts w:ascii="Times New Roman" w:eastAsia="HY궁서B" w:hint="eastAsia"/>
          <w:sz w:val="24"/>
        </w:rPr>
        <w:t xml:space="preserve"> gift </w:t>
      </w:r>
      <w:r w:rsidR="002F109D" w:rsidRPr="00811B9B">
        <w:rPr>
          <w:rFonts w:ascii="Times New Roman" w:eastAsia="HY궁서B"/>
          <w:sz w:val="24"/>
        </w:rPr>
        <w:t>certificate</w:t>
      </w:r>
      <w:r w:rsidR="002F109D" w:rsidRPr="00811B9B">
        <w:rPr>
          <w:rFonts w:ascii="Times New Roman" w:eastAsia="HY궁서B" w:hint="eastAsia"/>
          <w:sz w:val="24"/>
        </w:rPr>
        <w:t>s.</w:t>
      </w:r>
    </w:p>
    <w:p w14:paraId="6B1B2204" w14:textId="4AE533C3" w:rsidR="009A0E4D" w:rsidRPr="00811B9B" w:rsidRDefault="009A0E4D"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hint="eastAsia"/>
          <w:sz w:val="24"/>
        </w:rPr>
        <w:t xml:space="preserve">Expand rural basic income to half of the target areas (69 regions), raise the subsidy rate to ease the local financial burden (200 billion </w:t>
      </w:r>
      <w:r w:rsidRPr="00811B9B">
        <w:rPr>
          <w:rFonts w:ascii="Times New Roman"/>
          <w:sz w:val="24"/>
        </w:rPr>
        <w:t>→</w:t>
      </w:r>
      <w:r w:rsidRPr="00811B9B">
        <w:rPr>
          <w:rFonts w:ascii="Times New Roman" w:hint="eastAsia"/>
          <w:sz w:val="24"/>
        </w:rPr>
        <w:t xml:space="preserve"> 1.2 trillion won), introduce a joint-farming package to support agricultural scaling as well as usage of Physical AI, and </w:t>
      </w:r>
      <w:r w:rsidR="0081188A" w:rsidRPr="00811B9B">
        <w:rPr>
          <w:rFonts w:ascii="Times New Roman" w:hint="eastAsia"/>
          <w:sz w:val="24"/>
        </w:rPr>
        <w:t>bring innovation in distribution structures and vitalization of online trading.</w:t>
      </w:r>
    </w:p>
    <w:p w14:paraId="48E5A353" w14:textId="50F5D0A8" w:rsidR="0081188A" w:rsidRPr="00811B9B" w:rsidRDefault="0081188A" w:rsidP="00811B9B">
      <w:pPr>
        <w:pStyle w:val="ae"/>
        <w:numPr>
          <w:ilvl w:val="0"/>
          <w:numId w:val="25"/>
        </w:numPr>
        <w:tabs>
          <w:tab w:val="left" w:pos="5932"/>
        </w:tabs>
        <w:ind w:leftChars="0"/>
        <w:jc w:val="left"/>
        <w:rPr>
          <w:rFonts w:ascii="Times New Roman" w:eastAsia="HY궁서B"/>
          <w:sz w:val="24"/>
        </w:rPr>
      </w:pPr>
      <w:r w:rsidRPr="00811B9B">
        <w:rPr>
          <w:rFonts w:ascii="Times New Roman"/>
          <w:sz w:val="24"/>
        </w:rPr>
        <w:t>E</w:t>
      </w:r>
      <w:r w:rsidRPr="00811B9B">
        <w:rPr>
          <w:rFonts w:ascii="Times New Roman" w:hint="eastAsia"/>
          <w:sz w:val="24"/>
        </w:rPr>
        <w:t xml:space="preserve">xpand the protection of rights and </w:t>
      </w:r>
      <w:r w:rsidRPr="00811B9B">
        <w:rPr>
          <w:rFonts w:ascii="Times New Roman"/>
          <w:sz w:val="24"/>
        </w:rPr>
        <w:t>strengthen</w:t>
      </w:r>
      <w:r w:rsidRPr="00811B9B">
        <w:rPr>
          <w:rFonts w:ascii="Times New Roman" w:hint="eastAsia"/>
          <w:sz w:val="24"/>
        </w:rPr>
        <w:t xml:space="preserve"> the role of exemplary users; invest 200 billion won in protecting rights and improving work conditions for labor providers, bolstering support for foreign workers through education and support centers, and ensuring payment of adequate wages (118% of the minimum wage) and fair allowances to irregular workers.</w:t>
      </w:r>
    </w:p>
    <w:p w14:paraId="2FCB11AC" w14:textId="32370D49" w:rsidR="00B33433" w:rsidRDefault="0081188A"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hint="eastAsia"/>
          <w:sz w:val="24"/>
        </w:rPr>
        <w:t>Provide K-Livelihood Safeguard Loans of 600 billion won, and expand the supply scale for Sunshine Loan special guarantees to benefit vulnerable borrowers with limited access to institutional finance.</w:t>
      </w:r>
    </w:p>
    <w:p w14:paraId="0D564D2F" w14:textId="77777777" w:rsidR="002E16E2" w:rsidRDefault="002E16E2" w:rsidP="002E16E2">
      <w:pPr>
        <w:tabs>
          <w:tab w:val="left" w:pos="5932"/>
        </w:tabs>
        <w:jc w:val="left"/>
        <w:rPr>
          <w:rFonts w:ascii="Times New Roman" w:eastAsia="HY궁서B"/>
          <w:sz w:val="24"/>
        </w:rPr>
      </w:pPr>
    </w:p>
    <w:p w14:paraId="0C120B62" w14:textId="77777777" w:rsidR="002E16E2" w:rsidRPr="002E16E2" w:rsidRDefault="002E16E2" w:rsidP="002E16E2">
      <w:pPr>
        <w:tabs>
          <w:tab w:val="left" w:pos="5932"/>
        </w:tabs>
        <w:jc w:val="left"/>
        <w:rPr>
          <w:rFonts w:ascii="Times New Roman" w:eastAsia="HY궁서B" w:hint="eastAsia"/>
          <w:sz w:val="24"/>
        </w:rPr>
      </w:pPr>
    </w:p>
    <w:p w14:paraId="04C5AFF7" w14:textId="7635F800" w:rsidR="00B33433" w:rsidRPr="00811B9B" w:rsidRDefault="00B33433" w:rsidP="002B5CB4">
      <w:pPr>
        <w:pStyle w:val="ae"/>
        <w:numPr>
          <w:ilvl w:val="0"/>
          <w:numId w:val="50"/>
        </w:numPr>
        <w:tabs>
          <w:tab w:val="left" w:pos="5932"/>
        </w:tabs>
        <w:ind w:leftChars="0"/>
        <w:jc w:val="left"/>
        <w:rPr>
          <w:rFonts w:ascii="Times New Roman" w:eastAsia="HY궁서B"/>
          <w:sz w:val="24"/>
        </w:rPr>
      </w:pPr>
      <w:r w:rsidRPr="00811B9B">
        <w:rPr>
          <w:rFonts w:ascii="Times New Roman" w:eastAsia="HY궁서B" w:hint="eastAsia"/>
          <w:sz w:val="24"/>
        </w:rPr>
        <w:t>Promote active welfare safeguarding people</w:t>
      </w:r>
      <w:r w:rsidRPr="00811B9B">
        <w:rPr>
          <w:rFonts w:ascii="Times New Roman" w:eastAsia="HY궁서B"/>
          <w:sz w:val="24"/>
        </w:rPr>
        <w:t>’</w:t>
      </w:r>
      <w:r w:rsidRPr="00811B9B">
        <w:rPr>
          <w:rFonts w:ascii="Times New Roman" w:eastAsia="HY궁서B" w:hint="eastAsia"/>
          <w:sz w:val="24"/>
        </w:rPr>
        <w:t>s everyday life (68.4 trillion won)</w:t>
      </w:r>
    </w:p>
    <w:p w14:paraId="55297776" w14:textId="77777777" w:rsidR="00B33433" w:rsidRDefault="00B33433" w:rsidP="00811B9B">
      <w:pPr>
        <w:tabs>
          <w:tab w:val="left" w:pos="5932"/>
        </w:tabs>
        <w:jc w:val="left"/>
        <w:rPr>
          <w:rFonts w:ascii="Times New Roman" w:eastAsia="HY궁서B"/>
          <w:sz w:val="24"/>
        </w:rPr>
      </w:pPr>
    </w:p>
    <w:p w14:paraId="13BCA291" w14:textId="4ABB7FB3" w:rsidR="00B33433" w:rsidRPr="00811B9B" w:rsidRDefault="00244814" w:rsidP="00811B9B">
      <w:pPr>
        <w:pStyle w:val="ae"/>
        <w:numPr>
          <w:ilvl w:val="0"/>
          <w:numId w:val="25"/>
        </w:numPr>
        <w:tabs>
          <w:tab w:val="left" w:pos="5932"/>
        </w:tabs>
        <w:ind w:leftChars="0"/>
        <w:jc w:val="left"/>
        <w:rPr>
          <w:rFonts w:ascii="Times New Roman" w:eastAsia="HY궁서B"/>
          <w:sz w:val="24"/>
        </w:rPr>
      </w:pPr>
      <w:r>
        <w:rPr>
          <w:rFonts w:ascii="Times New Roman" w:eastAsia="HY궁서B" w:hint="eastAsia"/>
          <w:sz w:val="24"/>
        </w:rPr>
        <w:t>A</w:t>
      </w:r>
      <w:r w:rsidRPr="00811B9B">
        <w:rPr>
          <w:rFonts w:ascii="Times New Roman" w:eastAsia="HY궁서B" w:hint="eastAsia"/>
          <w:sz w:val="24"/>
        </w:rPr>
        <w:t xml:space="preserve">llocate 62.2 trillion won </w:t>
      </w:r>
      <w:r>
        <w:rPr>
          <w:rFonts w:ascii="Times New Roman" w:eastAsia="HY궁서B" w:hint="eastAsia"/>
          <w:sz w:val="24"/>
        </w:rPr>
        <w:t>for r</w:t>
      </w:r>
      <w:r w:rsidR="00830111" w:rsidRPr="00811B9B">
        <w:rPr>
          <w:rFonts w:ascii="Times New Roman" w:eastAsia="HY궁서B" w:hint="eastAsia"/>
          <w:sz w:val="24"/>
        </w:rPr>
        <w:t>obust income support for vulnerable groups;</w:t>
      </w:r>
      <w:r>
        <w:rPr>
          <w:rFonts w:ascii="Times New Roman" w:eastAsia="HY궁서B" w:hint="eastAsia"/>
          <w:sz w:val="24"/>
        </w:rPr>
        <w:t xml:space="preserve"> </w:t>
      </w:r>
      <w:r w:rsidR="00830111" w:rsidRPr="00811B9B">
        <w:rPr>
          <w:rFonts w:ascii="Times New Roman" w:eastAsia="HY궁서B" w:hint="eastAsia"/>
          <w:sz w:val="24"/>
        </w:rPr>
        <w:t>raise the standard median income by a record-high 6.7%</w:t>
      </w:r>
      <w:r w:rsidRPr="00244814">
        <w:rPr>
          <w:rFonts w:ascii="Times New Roman" w:eastAsia="HY궁서B" w:hint="eastAsia"/>
          <w:sz w:val="24"/>
        </w:rPr>
        <w:t xml:space="preserve"> </w:t>
      </w:r>
      <w:r>
        <w:rPr>
          <w:rFonts w:ascii="Times New Roman" w:eastAsia="HY궁서B" w:hint="eastAsia"/>
          <w:sz w:val="24"/>
        </w:rPr>
        <w:t xml:space="preserve">to </w:t>
      </w:r>
      <w:r w:rsidRPr="00811B9B">
        <w:rPr>
          <w:rFonts w:ascii="Times New Roman" w:eastAsia="HY궁서B" w:hint="eastAsia"/>
          <w:sz w:val="24"/>
        </w:rPr>
        <w:t>respond to the K-shaped polarization</w:t>
      </w:r>
      <w:r>
        <w:rPr>
          <w:rFonts w:ascii="Times New Roman" w:eastAsia="HY궁서B" w:hint="eastAsia"/>
          <w:sz w:val="24"/>
        </w:rPr>
        <w:t>,</w:t>
      </w:r>
      <w:r w:rsidR="00830111" w:rsidRPr="00811B9B">
        <w:rPr>
          <w:rFonts w:ascii="Times New Roman" w:eastAsia="HY궁서B" w:hint="eastAsia"/>
          <w:sz w:val="24"/>
        </w:rPr>
        <w:t xml:space="preserve"> significantly expand</w:t>
      </w:r>
      <w:r>
        <w:rPr>
          <w:rFonts w:ascii="Times New Roman" w:eastAsia="HY궁서B" w:hint="eastAsia"/>
          <w:sz w:val="24"/>
        </w:rPr>
        <w:t>ing</w:t>
      </w:r>
      <w:r w:rsidR="00830111" w:rsidRPr="00811B9B">
        <w:rPr>
          <w:rFonts w:ascii="Times New Roman" w:eastAsia="HY궁서B" w:hint="eastAsia"/>
          <w:sz w:val="24"/>
        </w:rPr>
        <w:t xml:space="preserve"> the four major benefits (22.4 </w:t>
      </w:r>
      <w:r w:rsidR="00830111" w:rsidRPr="00811B9B">
        <w:rPr>
          <w:rFonts w:ascii="Times New Roman"/>
          <w:sz w:val="24"/>
        </w:rPr>
        <w:t>→</w:t>
      </w:r>
      <w:r w:rsidR="00830111" w:rsidRPr="00811B9B">
        <w:rPr>
          <w:rFonts w:ascii="Times New Roman" w:hint="eastAsia"/>
          <w:sz w:val="24"/>
        </w:rPr>
        <w:t xml:space="preserve"> 27.1 trillion won)</w:t>
      </w:r>
      <w:r>
        <w:rPr>
          <w:rFonts w:ascii="Times New Roman" w:hint="eastAsia"/>
          <w:sz w:val="24"/>
        </w:rPr>
        <w:t>;</w:t>
      </w:r>
      <w:r w:rsidR="00830111" w:rsidRPr="00811B9B">
        <w:rPr>
          <w:rFonts w:ascii="Times New Roman" w:hint="eastAsia"/>
          <w:sz w:val="24"/>
        </w:rPr>
        <w:t xml:space="preserve"> expand job opportunities for </w:t>
      </w:r>
      <w:r w:rsidR="00830111" w:rsidRPr="00811B9B">
        <w:rPr>
          <w:rFonts w:ascii="Times New Roman" w:hint="eastAsia"/>
          <w:sz w:val="24"/>
        </w:rPr>
        <w:lastRenderedPageBreak/>
        <w:t>seniors as well as expanding the eligibility for the disabled pension to include single grade-3 persons with disabilities.</w:t>
      </w:r>
    </w:p>
    <w:p w14:paraId="0939D3A6" w14:textId="1F451B9B" w:rsidR="00830111" w:rsidRPr="00811B9B" w:rsidRDefault="00830111" w:rsidP="00811B9B">
      <w:pPr>
        <w:pStyle w:val="ae"/>
        <w:numPr>
          <w:ilvl w:val="0"/>
          <w:numId w:val="25"/>
        </w:numPr>
        <w:tabs>
          <w:tab w:val="left" w:pos="5932"/>
        </w:tabs>
        <w:ind w:leftChars="0"/>
        <w:jc w:val="left"/>
        <w:rPr>
          <w:rFonts w:ascii="Times New Roman" w:eastAsia="HY궁서B"/>
          <w:sz w:val="24"/>
        </w:rPr>
      </w:pPr>
      <w:r w:rsidRPr="00811B9B">
        <w:rPr>
          <w:rFonts w:ascii="Times New Roman" w:hint="eastAsia"/>
          <w:sz w:val="24"/>
        </w:rPr>
        <w:t>Address blind spots in regional and disability care</w:t>
      </w:r>
      <w:r w:rsidR="00AD63A4" w:rsidRPr="00811B9B">
        <w:rPr>
          <w:rFonts w:ascii="Times New Roman" w:hint="eastAsia"/>
          <w:sz w:val="24"/>
        </w:rPr>
        <w:t xml:space="preserve"> by injecting </w:t>
      </w:r>
      <w:r w:rsidRPr="00811B9B">
        <w:rPr>
          <w:rFonts w:ascii="Times New Roman" w:hint="eastAsia"/>
          <w:sz w:val="24"/>
        </w:rPr>
        <w:t>5.6 trillion won</w:t>
      </w:r>
      <w:r w:rsidR="00AD63A4" w:rsidRPr="00811B9B">
        <w:rPr>
          <w:rFonts w:ascii="Times New Roman" w:hint="eastAsia"/>
          <w:sz w:val="24"/>
        </w:rPr>
        <w:t>;</w:t>
      </w:r>
      <w:r w:rsidRPr="00811B9B">
        <w:rPr>
          <w:rFonts w:ascii="Times New Roman" w:hint="eastAsia"/>
          <w:sz w:val="24"/>
        </w:rPr>
        <w:t xml:space="preserve"> increas</w:t>
      </w:r>
      <w:r w:rsidR="00AD63A4" w:rsidRPr="00811B9B">
        <w:rPr>
          <w:rFonts w:ascii="Times New Roman" w:hint="eastAsia"/>
          <w:sz w:val="24"/>
        </w:rPr>
        <w:t>e provision of</w:t>
      </w:r>
      <w:r w:rsidRPr="00811B9B">
        <w:rPr>
          <w:rFonts w:ascii="Times New Roman" w:hint="eastAsia"/>
          <w:sz w:val="24"/>
        </w:rPr>
        <w:t xml:space="preserve"> local integrated care services to a maximum of 1.6 billion won</w:t>
      </w:r>
      <w:r w:rsidR="00AD63A4" w:rsidRPr="00811B9B">
        <w:rPr>
          <w:rFonts w:ascii="Times New Roman" w:hint="eastAsia"/>
          <w:sz w:val="24"/>
        </w:rPr>
        <w:t xml:space="preserve">, and improve care services for people with disabilities by expanding support targets for disability activity support (140,000 </w:t>
      </w:r>
      <w:r w:rsidR="00AD63A4" w:rsidRPr="00811B9B">
        <w:rPr>
          <w:rFonts w:ascii="Times New Roman"/>
          <w:sz w:val="24"/>
        </w:rPr>
        <w:t>→</w:t>
      </w:r>
      <w:r w:rsidR="00AD63A4" w:rsidRPr="00811B9B">
        <w:rPr>
          <w:rFonts w:ascii="Times New Roman" w:hint="eastAsia"/>
          <w:sz w:val="24"/>
        </w:rPr>
        <w:t xml:space="preserve"> 149,000) and daytime/after-school activity services for people with development disabilities (27,000 </w:t>
      </w:r>
      <w:r w:rsidR="00AD63A4" w:rsidRPr="00811B9B">
        <w:rPr>
          <w:rFonts w:ascii="Times New Roman"/>
          <w:sz w:val="24"/>
        </w:rPr>
        <w:t>→</w:t>
      </w:r>
      <w:r w:rsidR="00AD63A4" w:rsidRPr="00811B9B">
        <w:rPr>
          <w:rFonts w:ascii="Times New Roman" w:hint="eastAsia"/>
          <w:sz w:val="24"/>
        </w:rPr>
        <w:t xml:space="preserve"> 33,000). </w:t>
      </w:r>
    </w:p>
    <w:p w14:paraId="0DFE04F8" w14:textId="55082AEC" w:rsidR="00AD63A4" w:rsidRPr="00811B9B" w:rsidRDefault="00AD63A4"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sz w:val="24"/>
        </w:rPr>
        <w:t>Strengthen</w:t>
      </w:r>
      <w:r w:rsidRPr="00811B9B">
        <w:rPr>
          <w:rFonts w:ascii="Times New Roman" w:eastAsia="HY궁서B" w:hint="eastAsia"/>
          <w:sz w:val="24"/>
        </w:rPr>
        <w:t xml:space="preserve"> detection of vulnerable households and suicide prevention; allocate 600 billion won in identifying households in crisis and providing proactive support to eliminate blind spots, and bolster</w:t>
      </w:r>
      <w:r w:rsidR="002B5CB4">
        <w:rPr>
          <w:rFonts w:ascii="Times New Roman" w:eastAsia="HY궁서B" w:hint="eastAsia"/>
          <w:sz w:val="24"/>
        </w:rPr>
        <w:t>ing</w:t>
      </w:r>
      <w:r w:rsidRPr="00811B9B">
        <w:rPr>
          <w:rFonts w:ascii="Times New Roman" w:eastAsia="HY궁서B" w:hint="eastAsia"/>
          <w:sz w:val="24"/>
        </w:rPr>
        <w:t xml:space="preserve"> management and support for high-risk suicide groups.</w:t>
      </w:r>
    </w:p>
    <w:p w14:paraId="5D7F71DD" w14:textId="77777777" w:rsidR="009A0E4D" w:rsidRPr="00AD63A4" w:rsidRDefault="009A0E4D" w:rsidP="00811B9B">
      <w:pPr>
        <w:tabs>
          <w:tab w:val="left" w:pos="5932"/>
        </w:tabs>
        <w:jc w:val="left"/>
        <w:rPr>
          <w:rFonts w:ascii="Times New Roman" w:eastAsia="HY궁서B"/>
          <w:sz w:val="24"/>
        </w:rPr>
      </w:pPr>
    </w:p>
    <w:p w14:paraId="358C3B99" w14:textId="77777777" w:rsidR="00B33433" w:rsidRPr="00B33433" w:rsidRDefault="00B33433" w:rsidP="00811B9B">
      <w:pPr>
        <w:tabs>
          <w:tab w:val="left" w:pos="5932"/>
        </w:tabs>
        <w:jc w:val="left"/>
        <w:rPr>
          <w:rFonts w:ascii="Times New Roman" w:eastAsia="HY궁서B"/>
          <w:sz w:val="24"/>
        </w:rPr>
      </w:pPr>
    </w:p>
    <w:p w14:paraId="0C67FEAD" w14:textId="10D754EA" w:rsidR="00B33433" w:rsidRPr="00811B9B" w:rsidRDefault="00B33433" w:rsidP="002B5CB4">
      <w:pPr>
        <w:pStyle w:val="ae"/>
        <w:numPr>
          <w:ilvl w:val="0"/>
          <w:numId w:val="50"/>
        </w:numPr>
        <w:tabs>
          <w:tab w:val="left" w:pos="5932"/>
        </w:tabs>
        <w:ind w:leftChars="0"/>
        <w:jc w:val="left"/>
        <w:rPr>
          <w:rFonts w:ascii="Times New Roman" w:eastAsia="HY궁서B"/>
          <w:sz w:val="24"/>
        </w:rPr>
      </w:pPr>
      <w:r w:rsidRPr="00811B9B">
        <w:rPr>
          <w:rFonts w:ascii="Times New Roman" w:eastAsia="HY궁서B" w:hint="eastAsia"/>
          <w:sz w:val="24"/>
        </w:rPr>
        <w:t xml:space="preserve">Foster a </w:t>
      </w:r>
      <w:r w:rsidR="00AD63A4" w:rsidRPr="00811B9B">
        <w:rPr>
          <w:rFonts w:ascii="Times New Roman" w:eastAsia="HY궁서B" w:hint="eastAsia"/>
          <w:sz w:val="24"/>
        </w:rPr>
        <w:t>S</w:t>
      </w:r>
      <w:r w:rsidRPr="00811B9B">
        <w:rPr>
          <w:rFonts w:ascii="Times New Roman" w:eastAsia="HY궁서B" w:hint="eastAsia"/>
          <w:sz w:val="24"/>
        </w:rPr>
        <w:t xml:space="preserve">ocial </w:t>
      </w:r>
      <w:r w:rsidR="00AD63A4" w:rsidRPr="00811B9B">
        <w:rPr>
          <w:rFonts w:ascii="Times New Roman" w:eastAsia="HY궁서B" w:hint="eastAsia"/>
          <w:sz w:val="24"/>
        </w:rPr>
        <w:t>S</w:t>
      </w:r>
      <w:r w:rsidRPr="00811B9B">
        <w:rPr>
          <w:rFonts w:ascii="Times New Roman" w:eastAsia="HY궁서B" w:hint="eastAsia"/>
          <w:sz w:val="24"/>
        </w:rPr>
        <w:t xml:space="preserve">olidarity </w:t>
      </w:r>
      <w:proofErr w:type="gramStart"/>
      <w:r w:rsidR="00AD63A4" w:rsidRPr="00811B9B">
        <w:rPr>
          <w:rFonts w:ascii="Times New Roman" w:eastAsia="HY궁서B" w:hint="eastAsia"/>
          <w:sz w:val="24"/>
        </w:rPr>
        <w:t>E</w:t>
      </w:r>
      <w:r w:rsidRPr="00811B9B">
        <w:rPr>
          <w:rFonts w:ascii="Times New Roman" w:eastAsia="HY궁서B" w:hint="eastAsia"/>
          <w:sz w:val="24"/>
        </w:rPr>
        <w:t>conomy(</w:t>
      </w:r>
      <w:proofErr w:type="gramEnd"/>
      <w:r w:rsidRPr="00811B9B">
        <w:rPr>
          <w:rFonts w:ascii="Times New Roman" w:eastAsia="HY궁서B" w:hint="eastAsia"/>
          <w:sz w:val="24"/>
        </w:rPr>
        <w:t>SSE) ecosystem (300 billion won)</w:t>
      </w:r>
    </w:p>
    <w:p w14:paraId="39A25C01" w14:textId="77777777" w:rsidR="00B33433" w:rsidRPr="00B33433" w:rsidRDefault="00B33433" w:rsidP="00811B9B">
      <w:pPr>
        <w:tabs>
          <w:tab w:val="left" w:pos="5932"/>
        </w:tabs>
        <w:jc w:val="left"/>
        <w:rPr>
          <w:rFonts w:ascii="Times New Roman" w:eastAsia="HY궁서B"/>
          <w:sz w:val="24"/>
        </w:rPr>
      </w:pPr>
    </w:p>
    <w:p w14:paraId="4B22BA63" w14:textId="03CD837A" w:rsidR="004431D9" w:rsidRPr="00811B9B" w:rsidRDefault="00AD63A4"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hint="eastAsia"/>
          <w:sz w:val="24"/>
        </w:rPr>
        <w:t xml:space="preserve">Back the growth of social solidarity organizations including support for discovering 500 high-performing startup models, commercializing 180 new collaboration packages, and driving AI transformation for 1,000 businesses. </w:t>
      </w:r>
    </w:p>
    <w:p w14:paraId="01992F99" w14:textId="67683545" w:rsidR="00AD63A4" w:rsidRPr="00811B9B" w:rsidRDefault="00AD63A4"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hint="eastAsia"/>
          <w:sz w:val="24"/>
        </w:rPr>
        <w:t xml:space="preserve">Provide youth work experience opportunities in social solidarity economy organizations and </w:t>
      </w:r>
      <w:r w:rsidR="006F03CF" w:rsidRPr="00811B9B">
        <w:rPr>
          <w:rFonts w:ascii="Times New Roman" w:eastAsia="HY궁서B" w:hint="eastAsia"/>
          <w:sz w:val="24"/>
        </w:rPr>
        <w:t>support talent growth by nurturing young leaders and regional talents.</w:t>
      </w:r>
    </w:p>
    <w:p w14:paraId="115DA40C" w14:textId="4D45D1E5" w:rsidR="006F03CF" w:rsidRPr="00811B9B" w:rsidRDefault="006F03CF" w:rsidP="00811B9B">
      <w:pPr>
        <w:pStyle w:val="ae"/>
        <w:numPr>
          <w:ilvl w:val="0"/>
          <w:numId w:val="25"/>
        </w:numPr>
        <w:tabs>
          <w:tab w:val="left" w:pos="5932"/>
        </w:tabs>
        <w:ind w:leftChars="0"/>
        <w:jc w:val="left"/>
        <w:rPr>
          <w:rFonts w:ascii="Times New Roman" w:eastAsia="HY궁서B"/>
          <w:sz w:val="24"/>
        </w:rPr>
      </w:pPr>
      <w:r w:rsidRPr="00811B9B">
        <w:rPr>
          <w:rFonts w:ascii="Times New Roman" w:eastAsia="HY궁서B"/>
          <w:sz w:val="24"/>
        </w:rPr>
        <w:t>E</w:t>
      </w:r>
      <w:r w:rsidRPr="00811B9B">
        <w:rPr>
          <w:rFonts w:ascii="Times New Roman" w:eastAsia="HY궁서B" w:hint="eastAsia"/>
          <w:sz w:val="24"/>
        </w:rPr>
        <w:t>stablish social solidarity economy policy research centers and build new integrated platforms.</w:t>
      </w:r>
    </w:p>
    <w:p w14:paraId="7A3A1171" w14:textId="77777777" w:rsidR="004431D9" w:rsidRDefault="004431D9" w:rsidP="00811B9B">
      <w:pPr>
        <w:tabs>
          <w:tab w:val="left" w:pos="5932"/>
        </w:tabs>
        <w:ind w:left="120"/>
        <w:jc w:val="left"/>
        <w:rPr>
          <w:rFonts w:ascii="Times New Roman" w:eastAsia="HY궁서B"/>
          <w:sz w:val="24"/>
        </w:rPr>
      </w:pPr>
    </w:p>
    <w:p w14:paraId="69BA70C6" w14:textId="77777777" w:rsidR="004431D9" w:rsidRDefault="004431D9" w:rsidP="007638A6">
      <w:pPr>
        <w:tabs>
          <w:tab w:val="left" w:pos="5932"/>
        </w:tabs>
        <w:ind w:left="120"/>
        <w:jc w:val="left"/>
        <w:rPr>
          <w:rFonts w:ascii="Times New Roman" w:eastAsia="HY궁서B"/>
          <w:sz w:val="24"/>
        </w:rPr>
      </w:pPr>
    </w:p>
    <w:p w14:paraId="01DCB333" w14:textId="27EDF275" w:rsidR="004431D9" w:rsidRPr="006F03CF" w:rsidRDefault="006F03CF" w:rsidP="007638A6">
      <w:pPr>
        <w:tabs>
          <w:tab w:val="left" w:pos="5932"/>
        </w:tabs>
        <w:ind w:left="120"/>
        <w:jc w:val="left"/>
        <w:rPr>
          <w:rFonts w:ascii="Times New Roman" w:eastAsia="HY궁서B"/>
          <w:b/>
          <w:bCs/>
          <w:sz w:val="24"/>
          <w:u w:val="single"/>
        </w:rPr>
      </w:pPr>
      <w:r w:rsidRPr="006F03CF">
        <w:rPr>
          <w:rFonts w:ascii="Times New Roman" w:hint="eastAsia"/>
          <w:b/>
          <w:bCs/>
          <w:sz w:val="24"/>
          <w:u w:val="single"/>
        </w:rPr>
        <w:t xml:space="preserve">5. </w:t>
      </w:r>
      <w:r w:rsidRPr="006F03CF">
        <w:rPr>
          <w:rFonts w:ascii="Times New Roman"/>
          <w:b/>
          <w:bCs/>
          <w:sz w:val="24"/>
          <w:u w:val="single"/>
        </w:rPr>
        <w:t xml:space="preserve">Ensuring public safety and </w:t>
      </w:r>
      <w:r w:rsidR="00EE297C">
        <w:rPr>
          <w:rFonts w:ascii="Times New Roman" w:hint="eastAsia"/>
          <w:b/>
          <w:bCs/>
          <w:sz w:val="24"/>
          <w:u w:val="single"/>
        </w:rPr>
        <w:t>national</w:t>
      </w:r>
      <w:r w:rsidRPr="006F03CF">
        <w:rPr>
          <w:rFonts w:ascii="Times New Roman"/>
          <w:b/>
          <w:bCs/>
          <w:sz w:val="24"/>
          <w:u w:val="single"/>
        </w:rPr>
        <w:t xml:space="preserve"> security</w:t>
      </w:r>
    </w:p>
    <w:p w14:paraId="4A18F615" w14:textId="05039D48" w:rsidR="004431D9" w:rsidRDefault="004431D9" w:rsidP="001F5BDA">
      <w:pPr>
        <w:tabs>
          <w:tab w:val="left" w:pos="5932"/>
        </w:tabs>
        <w:jc w:val="left"/>
        <w:rPr>
          <w:rFonts w:ascii="Times New Roman" w:eastAsia="HY궁서B"/>
          <w:sz w:val="24"/>
        </w:rPr>
      </w:pPr>
    </w:p>
    <w:p w14:paraId="6AE78C3A" w14:textId="04E3BE21" w:rsidR="001F5BDA" w:rsidRDefault="001F5BDA" w:rsidP="001F5BDA">
      <w:pPr>
        <w:pStyle w:val="ae"/>
        <w:numPr>
          <w:ilvl w:val="0"/>
          <w:numId w:val="22"/>
        </w:numPr>
        <w:tabs>
          <w:tab w:val="left" w:pos="5932"/>
        </w:tabs>
        <w:ind w:leftChars="0"/>
        <w:jc w:val="left"/>
        <w:rPr>
          <w:rFonts w:ascii="Times New Roman" w:eastAsia="HY궁서B"/>
          <w:sz w:val="24"/>
        </w:rPr>
      </w:pPr>
      <w:r>
        <w:rPr>
          <w:rFonts w:ascii="Times New Roman" w:eastAsia="HY궁서B" w:hint="eastAsia"/>
          <w:sz w:val="24"/>
        </w:rPr>
        <w:t xml:space="preserve">Realize self-reliant national defense by </w:t>
      </w:r>
      <w:r>
        <w:rPr>
          <w:rFonts w:ascii="Times New Roman" w:eastAsia="HY궁서B"/>
          <w:sz w:val="24"/>
        </w:rPr>
        <w:t>fostering</w:t>
      </w:r>
      <w:r>
        <w:rPr>
          <w:rFonts w:ascii="Times New Roman" w:eastAsia="HY궁서B" w:hint="eastAsia"/>
          <w:sz w:val="24"/>
        </w:rPr>
        <w:t xml:space="preserve"> a smart and elite military</w:t>
      </w:r>
      <w:r w:rsidR="0088086C">
        <w:rPr>
          <w:rFonts w:ascii="Times New Roman" w:eastAsia="HY궁서B" w:hint="eastAsia"/>
          <w:sz w:val="24"/>
        </w:rPr>
        <w:t xml:space="preserve"> (30 trillion won)</w:t>
      </w:r>
    </w:p>
    <w:p w14:paraId="5BB491E1" w14:textId="77777777" w:rsidR="00522ED1" w:rsidRDefault="00522ED1" w:rsidP="00522ED1">
      <w:pPr>
        <w:tabs>
          <w:tab w:val="left" w:pos="5932"/>
        </w:tabs>
        <w:jc w:val="left"/>
        <w:rPr>
          <w:rFonts w:ascii="Times New Roman" w:eastAsia="HY궁서B"/>
          <w:sz w:val="24"/>
        </w:rPr>
      </w:pPr>
    </w:p>
    <w:p w14:paraId="1357613D" w14:textId="036F9274" w:rsidR="00522ED1" w:rsidRPr="00AE1417" w:rsidRDefault="00EA3F16" w:rsidP="00AE1417">
      <w:pPr>
        <w:pStyle w:val="ae"/>
        <w:numPr>
          <w:ilvl w:val="0"/>
          <w:numId w:val="23"/>
        </w:numPr>
        <w:tabs>
          <w:tab w:val="left" w:pos="5932"/>
        </w:tabs>
        <w:ind w:leftChars="0"/>
        <w:jc w:val="left"/>
        <w:rPr>
          <w:rFonts w:ascii="Times New Roman" w:eastAsia="HY궁서B"/>
          <w:sz w:val="24"/>
        </w:rPr>
      </w:pPr>
      <w:r w:rsidRPr="00AE1417">
        <w:rPr>
          <w:rFonts w:ascii="Times New Roman" w:eastAsia="HY궁서B" w:hint="eastAsia"/>
          <w:sz w:val="24"/>
        </w:rPr>
        <w:t xml:space="preserve">Inject 21.3 trillion won </w:t>
      </w:r>
      <w:r w:rsidR="002F7F2C" w:rsidRPr="00AE1417">
        <w:rPr>
          <w:rFonts w:ascii="Times New Roman" w:eastAsia="HY궁서B" w:hint="eastAsia"/>
          <w:sz w:val="24"/>
        </w:rPr>
        <w:t xml:space="preserve">in securing essential equipment and weapon system for a seamless wartime operational </w:t>
      </w:r>
      <w:proofErr w:type="gramStart"/>
      <w:r w:rsidR="002F7F2C" w:rsidRPr="00AE1417">
        <w:rPr>
          <w:rFonts w:ascii="Times New Roman" w:eastAsia="HY궁서B" w:hint="eastAsia"/>
          <w:sz w:val="24"/>
        </w:rPr>
        <w:t>control(</w:t>
      </w:r>
      <w:proofErr w:type="gramEnd"/>
      <w:r w:rsidR="002F7F2C" w:rsidRPr="00AE1417">
        <w:rPr>
          <w:rFonts w:ascii="Times New Roman" w:eastAsia="HY궁서B" w:hint="eastAsia"/>
          <w:sz w:val="24"/>
        </w:rPr>
        <w:t>OPCON) transition, and ensuring the seamless introduction of core independent defense capabilities, such as nuclear-powered submarines and the KF-21.</w:t>
      </w:r>
    </w:p>
    <w:p w14:paraId="42A4CF22" w14:textId="1A9D1E66" w:rsidR="002F7F2C" w:rsidRPr="00AE1417" w:rsidRDefault="002F7F2C" w:rsidP="00AE1417">
      <w:pPr>
        <w:pStyle w:val="ae"/>
        <w:numPr>
          <w:ilvl w:val="0"/>
          <w:numId w:val="23"/>
        </w:numPr>
        <w:tabs>
          <w:tab w:val="left" w:pos="5932"/>
        </w:tabs>
        <w:ind w:leftChars="0"/>
        <w:jc w:val="left"/>
        <w:rPr>
          <w:rFonts w:ascii="Times New Roman" w:eastAsia="HY궁서B"/>
          <w:sz w:val="24"/>
        </w:rPr>
      </w:pPr>
      <w:r w:rsidRPr="00AE1417">
        <w:rPr>
          <w:rFonts w:ascii="Times New Roman" w:eastAsia="HY궁서B" w:hint="eastAsia"/>
          <w:sz w:val="24"/>
        </w:rPr>
        <w:t xml:space="preserve">Allocate 300 billion won in improving treatment for junior officers and </w:t>
      </w:r>
      <w:r w:rsidRPr="00AE1417">
        <w:rPr>
          <w:rFonts w:ascii="Times New Roman" w:eastAsia="HY궁서B"/>
          <w:sz w:val="24"/>
        </w:rPr>
        <w:t>building</w:t>
      </w:r>
      <w:r w:rsidRPr="00AE1417">
        <w:rPr>
          <w:rFonts w:ascii="Times New Roman" w:eastAsia="HY궁서B" w:hint="eastAsia"/>
          <w:sz w:val="24"/>
        </w:rPr>
        <w:t xml:space="preserve"> elite reserve forces; raise the total compensation for junior officers to approximately 3 million won per month to expand the recruitment of technology-intensive non-commissioned officers, introduce a substantial increase in short-term service incentives as well as new savings programs, and actively utilize outsourcing for non-combat missions.</w:t>
      </w:r>
    </w:p>
    <w:p w14:paraId="61F4300D" w14:textId="280CB8FD" w:rsidR="002F7F2C" w:rsidRPr="00AE1417" w:rsidRDefault="00EA1F2B" w:rsidP="00AE1417">
      <w:pPr>
        <w:pStyle w:val="ae"/>
        <w:numPr>
          <w:ilvl w:val="0"/>
          <w:numId w:val="23"/>
        </w:numPr>
        <w:tabs>
          <w:tab w:val="left" w:pos="5932"/>
        </w:tabs>
        <w:ind w:leftChars="0"/>
        <w:jc w:val="left"/>
        <w:rPr>
          <w:rFonts w:ascii="Times New Roman" w:eastAsia="HY궁서B"/>
          <w:sz w:val="24"/>
        </w:rPr>
      </w:pPr>
      <w:r w:rsidRPr="00AE1417">
        <w:rPr>
          <w:rFonts w:ascii="Times New Roman" w:eastAsia="HY궁서B" w:hint="eastAsia"/>
          <w:sz w:val="24"/>
        </w:rPr>
        <w:t xml:space="preserve">Invest 1.2 trillion won in establishment of a manned-unmanned teaming system including AI, robots, and drones; expand investment in transition to intelligent surveillance systems, </w:t>
      </w:r>
      <w:r w:rsidR="00E374C2" w:rsidRPr="00AE1417">
        <w:rPr>
          <w:rFonts w:ascii="Times New Roman" w:eastAsia="HY궁서B" w:hint="eastAsia"/>
          <w:sz w:val="24"/>
        </w:rPr>
        <w:t>actively promote the D.AX project optimized for the defense environment and develop military-specific AI models, and significantly expand drone forces and construct watertight anti-drone defense network to prepare for modern warfare.</w:t>
      </w:r>
    </w:p>
    <w:p w14:paraId="0A7CD4C3" w14:textId="3F77E7C3" w:rsidR="00522ED1" w:rsidRDefault="00250B13" w:rsidP="00522ED1">
      <w:pPr>
        <w:pStyle w:val="ae"/>
        <w:numPr>
          <w:ilvl w:val="0"/>
          <w:numId w:val="23"/>
        </w:numPr>
        <w:tabs>
          <w:tab w:val="left" w:pos="5932"/>
        </w:tabs>
        <w:ind w:leftChars="0"/>
        <w:jc w:val="left"/>
        <w:rPr>
          <w:rFonts w:ascii="Times New Roman" w:eastAsia="HY궁서B"/>
          <w:sz w:val="24"/>
        </w:rPr>
      </w:pPr>
      <w:r w:rsidRPr="00AE1417">
        <w:rPr>
          <w:rFonts w:ascii="Times New Roman" w:eastAsia="HY궁서B"/>
          <w:sz w:val="24"/>
        </w:rPr>
        <w:t>I</w:t>
      </w:r>
      <w:r w:rsidRPr="00AE1417">
        <w:rPr>
          <w:rFonts w:ascii="Times New Roman" w:eastAsia="HY궁서B" w:hint="eastAsia"/>
          <w:sz w:val="24"/>
        </w:rPr>
        <w:t>ncrease veterans</w:t>
      </w:r>
      <w:r w:rsidRPr="00AE1417">
        <w:rPr>
          <w:rFonts w:ascii="Times New Roman" w:eastAsia="HY궁서B"/>
          <w:sz w:val="24"/>
        </w:rPr>
        <w:t>’</w:t>
      </w:r>
      <w:r w:rsidRPr="00AE1417">
        <w:rPr>
          <w:rFonts w:ascii="Times New Roman" w:eastAsia="HY궁서B" w:hint="eastAsia"/>
          <w:sz w:val="24"/>
        </w:rPr>
        <w:t xml:space="preserve"> honorary allowances and enhance the treatment of people of national merit</w:t>
      </w:r>
      <w:r w:rsidR="00777EF2">
        <w:rPr>
          <w:rFonts w:ascii="Times New Roman" w:eastAsia="HY궁서B" w:hint="eastAsia"/>
          <w:sz w:val="24"/>
        </w:rPr>
        <w:t xml:space="preserve"> through</w:t>
      </w:r>
      <w:r w:rsidRPr="00AE1417">
        <w:rPr>
          <w:rFonts w:ascii="Times New Roman" w:eastAsia="HY궁서B" w:hint="eastAsia"/>
          <w:sz w:val="24"/>
        </w:rPr>
        <w:t xml:space="preserve">; </w:t>
      </w:r>
      <w:r w:rsidR="00777EF2">
        <w:rPr>
          <w:rFonts w:ascii="Times New Roman" w:eastAsia="HY궁서B" w:hint="eastAsia"/>
          <w:sz w:val="24"/>
        </w:rPr>
        <w:t xml:space="preserve">a </w:t>
      </w:r>
      <w:r w:rsidR="00AE1417" w:rsidRPr="00AE1417">
        <w:rPr>
          <w:rFonts w:ascii="Times New Roman" w:eastAsia="HY궁서B" w:hint="eastAsia"/>
          <w:sz w:val="24"/>
        </w:rPr>
        <w:t>5% increase in veterans</w:t>
      </w:r>
      <w:r w:rsidR="00AE1417" w:rsidRPr="00AE1417">
        <w:rPr>
          <w:rFonts w:ascii="Times New Roman" w:eastAsia="HY궁서B"/>
          <w:sz w:val="24"/>
        </w:rPr>
        <w:t>’</w:t>
      </w:r>
      <w:r w:rsidR="00AE1417" w:rsidRPr="00AE1417">
        <w:rPr>
          <w:rFonts w:ascii="Times New Roman" w:eastAsia="HY궁서B" w:hint="eastAsia"/>
          <w:sz w:val="24"/>
        </w:rPr>
        <w:t xml:space="preserve"> compensation and a 50,000 won increase in veterans</w:t>
      </w:r>
      <w:r w:rsidR="00AE1417" w:rsidRPr="00AE1417">
        <w:rPr>
          <w:rFonts w:ascii="Times New Roman" w:eastAsia="HY궁서B"/>
          <w:sz w:val="24"/>
        </w:rPr>
        <w:t>’</w:t>
      </w:r>
      <w:r w:rsidR="00AE1417" w:rsidRPr="00AE1417">
        <w:rPr>
          <w:rFonts w:ascii="Times New Roman" w:eastAsia="HY궁서B" w:hint="eastAsia"/>
          <w:sz w:val="24"/>
        </w:rPr>
        <w:t xml:space="preserve"> honorary allowances, provision of tailored medical support through significant expansion of medical expense support for veterans, and elimination of healthcare blind spots.</w:t>
      </w:r>
    </w:p>
    <w:p w14:paraId="043DFF1E" w14:textId="77777777" w:rsidR="002E16E2" w:rsidRDefault="002E16E2" w:rsidP="002E16E2">
      <w:pPr>
        <w:tabs>
          <w:tab w:val="left" w:pos="5932"/>
        </w:tabs>
        <w:jc w:val="left"/>
        <w:rPr>
          <w:rFonts w:ascii="Times New Roman" w:eastAsia="HY궁서B"/>
          <w:sz w:val="24"/>
        </w:rPr>
      </w:pPr>
    </w:p>
    <w:p w14:paraId="68F38892" w14:textId="77777777" w:rsidR="002E16E2" w:rsidRPr="002E16E2" w:rsidRDefault="002E16E2" w:rsidP="002E16E2">
      <w:pPr>
        <w:tabs>
          <w:tab w:val="left" w:pos="5932"/>
        </w:tabs>
        <w:jc w:val="left"/>
        <w:rPr>
          <w:rFonts w:ascii="Times New Roman" w:eastAsia="HY궁서B" w:hint="eastAsia"/>
          <w:sz w:val="24"/>
        </w:rPr>
      </w:pPr>
    </w:p>
    <w:p w14:paraId="4F94C0D6" w14:textId="31A471F4" w:rsidR="001F5BDA" w:rsidRDefault="00522ED1" w:rsidP="001F5BDA">
      <w:pPr>
        <w:pStyle w:val="ae"/>
        <w:numPr>
          <w:ilvl w:val="0"/>
          <w:numId w:val="22"/>
        </w:numPr>
        <w:tabs>
          <w:tab w:val="left" w:pos="5932"/>
        </w:tabs>
        <w:ind w:leftChars="0"/>
        <w:jc w:val="left"/>
        <w:rPr>
          <w:rFonts w:ascii="Times New Roman" w:eastAsia="HY궁서B"/>
          <w:sz w:val="24"/>
        </w:rPr>
      </w:pPr>
      <w:r>
        <w:rPr>
          <w:rFonts w:ascii="Times New Roman" w:eastAsia="HY궁서B" w:hint="eastAsia"/>
          <w:sz w:val="24"/>
        </w:rPr>
        <w:t xml:space="preserve">Build a safe society </w:t>
      </w:r>
      <w:r w:rsidR="002E16E2">
        <w:rPr>
          <w:rFonts w:ascii="Times New Roman" w:eastAsia="HY궁서B" w:hint="eastAsia"/>
          <w:sz w:val="24"/>
        </w:rPr>
        <w:t>for all</w:t>
      </w:r>
      <w:r w:rsidR="0088086C">
        <w:rPr>
          <w:rFonts w:ascii="Times New Roman" w:eastAsia="HY궁서B" w:hint="eastAsia"/>
          <w:sz w:val="24"/>
        </w:rPr>
        <w:t xml:space="preserve"> (4.3 trillion won)</w:t>
      </w:r>
    </w:p>
    <w:p w14:paraId="40C2DD8A" w14:textId="77777777" w:rsidR="00522ED1" w:rsidRDefault="00522ED1" w:rsidP="00522ED1">
      <w:pPr>
        <w:tabs>
          <w:tab w:val="left" w:pos="5932"/>
        </w:tabs>
        <w:jc w:val="left"/>
        <w:rPr>
          <w:rFonts w:ascii="Times New Roman" w:eastAsia="HY궁서B"/>
          <w:sz w:val="24"/>
        </w:rPr>
      </w:pPr>
    </w:p>
    <w:p w14:paraId="45F31BB4" w14:textId="775064D3" w:rsidR="00522ED1" w:rsidRPr="00811B9B" w:rsidRDefault="007C2F71" w:rsidP="00811B9B">
      <w:pPr>
        <w:pStyle w:val="ae"/>
        <w:numPr>
          <w:ilvl w:val="0"/>
          <w:numId w:val="38"/>
        </w:numPr>
        <w:tabs>
          <w:tab w:val="left" w:pos="5932"/>
        </w:tabs>
        <w:ind w:leftChars="0"/>
        <w:jc w:val="left"/>
        <w:rPr>
          <w:rFonts w:ascii="Times New Roman" w:eastAsia="HY궁서B"/>
          <w:sz w:val="24"/>
        </w:rPr>
      </w:pPr>
      <w:r w:rsidRPr="00811B9B">
        <w:rPr>
          <w:rFonts w:ascii="Times New Roman" w:eastAsia="HY궁서B" w:hint="eastAsia"/>
          <w:sz w:val="24"/>
        </w:rPr>
        <w:t xml:space="preserve">Inject 3.2 trillion won in order to; respond to the climate crisis, expand flood prevention </w:t>
      </w:r>
      <w:r w:rsidRPr="00811B9B">
        <w:rPr>
          <w:rFonts w:ascii="Times New Roman" w:eastAsia="HY궁서B" w:hint="eastAsia"/>
          <w:sz w:val="24"/>
        </w:rPr>
        <w:lastRenderedPageBreak/>
        <w:t xml:space="preserve">infrastructure (1.1 </w:t>
      </w:r>
      <w:r w:rsidRPr="00811B9B">
        <w:rPr>
          <w:rFonts w:ascii="Times New Roman"/>
          <w:sz w:val="24"/>
        </w:rPr>
        <w:t>→</w:t>
      </w:r>
      <w:r w:rsidRPr="00811B9B">
        <w:rPr>
          <w:rFonts w:ascii="Times New Roman" w:hint="eastAsia"/>
          <w:sz w:val="24"/>
        </w:rPr>
        <w:t xml:space="preserve"> 1.3 trillion won), and introduce advanced equipment including firefighting robots and coastal patrol drones; provide full support for intensive pollution source management and water quality improvement across major river systems.</w:t>
      </w:r>
    </w:p>
    <w:p w14:paraId="3EAF82F6" w14:textId="58720427" w:rsidR="007C2F71" w:rsidRPr="00811B9B" w:rsidRDefault="007C2F71" w:rsidP="00811B9B">
      <w:pPr>
        <w:pStyle w:val="ae"/>
        <w:numPr>
          <w:ilvl w:val="0"/>
          <w:numId w:val="38"/>
        </w:numPr>
        <w:tabs>
          <w:tab w:val="left" w:pos="5932"/>
        </w:tabs>
        <w:ind w:leftChars="0"/>
        <w:jc w:val="left"/>
        <w:rPr>
          <w:rFonts w:ascii="Times New Roman" w:eastAsia="HY궁서B"/>
          <w:sz w:val="24"/>
        </w:rPr>
      </w:pPr>
      <w:r w:rsidRPr="00811B9B">
        <w:rPr>
          <w:rFonts w:ascii="Times New Roman" w:hint="eastAsia"/>
          <w:sz w:val="24"/>
        </w:rPr>
        <w:t xml:space="preserve">Invest 600 billion won to create a safe and healthy work environment; expand specialized support for workplaces vulnerable to fire and explosion, improve high-risk small workplaces, and expand on-site inspections and consulting; strengthen health management and </w:t>
      </w:r>
      <w:r w:rsidRPr="00811B9B">
        <w:rPr>
          <w:rFonts w:ascii="Times New Roman"/>
          <w:sz w:val="24"/>
        </w:rPr>
        <w:t>support</w:t>
      </w:r>
      <w:r w:rsidRPr="00811B9B">
        <w:rPr>
          <w:rFonts w:ascii="Times New Roman" w:hint="eastAsia"/>
          <w:sz w:val="24"/>
        </w:rPr>
        <w:t xml:space="preserve"> for high-risk workers, introduce a pre-compensation system for injured workers, and expand return-to-work-support.</w:t>
      </w:r>
    </w:p>
    <w:p w14:paraId="56491805" w14:textId="0EE87D54" w:rsidR="007C2F71" w:rsidRPr="00811B9B" w:rsidRDefault="007C2F71" w:rsidP="00811B9B">
      <w:pPr>
        <w:pStyle w:val="ae"/>
        <w:numPr>
          <w:ilvl w:val="0"/>
          <w:numId w:val="38"/>
        </w:numPr>
        <w:tabs>
          <w:tab w:val="left" w:pos="5932"/>
        </w:tabs>
        <w:ind w:leftChars="0"/>
        <w:jc w:val="left"/>
        <w:rPr>
          <w:rFonts w:ascii="Times New Roman" w:eastAsia="HY궁서B"/>
          <w:sz w:val="24"/>
        </w:rPr>
      </w:pPr>
      <w:r w:rsidRPr="00811B9B">
        <w:rPr>
          <w:rFonts w:ascii="Times New Roman"/>
          <w:sz w:val="24"/>
        </w:rPr>
        <w:t>A</w:t>
      </w:r>
      <w:r w:rsidRPr="00811B9B">
        <w:rPr>
          <w:rFonts w:ascii="Times New Roman" w:hint="eastAsia"/>
          <w:sz w:val="24"/>
        </w:rPr>
        <w:t xml:space="preserve">llocate 130 billion won to establish a lifecycle-based anti-drug response system; prevent drug abuse through strengthened education for specific target groups such as youth, and block overseas influx of drugs by expanding </w:t>
      </w:r>
      <w:r w:rsidR="00894B7A" w:rsidRPr="00811B9B">
        <w:rPr>
          <w:rFonts w:ascii="Times New Roman" w:hint="eastAsia"/>
          <w:sz w:val="24"/>
        </w:rPr>
        <w:t>rewards for reporting smuggling; prevent drug recidivism and support social reintegration through expanded treatment infrastructure and follow-up care.</w:t>
      </w:r>
    </w:p>
    <w:p w14:paraId="50DD71DA" w14:textId="77777777" w:rsidR="00522ED1" w:rsidRDefault="00522ED1" w:rsidP="00522ED1">
      <w:pPr>
        <w:tabs>
          <w:tab w:val="left" w:pos="5932"/>
        </w:tabs>
        <w:jc w:val="left"/>
        <w:rPr>
          <w:rFonts w:ascii="Times New Roman" w:eastAsia="HY궁서B"/>
          <w:sz w:val="24"/>
        </w:rPr>
      </w:pPr>
    </w:p>
    <w:p w14:paraId="1C05C57E" w14:textId="77777777" w:rsidR="0065621D" w:rsidRPr="00522ED1" w:rsidRDefault="0065621D" w:rsidP="00522ED1">
      <w:pPr>
        <w:tabs>
          <w:tab w:val="left" w:pos="5932"/>
        </w:tabs>
        <w:jc w:val="left"/>
        <w:rPr>
          <w:rFonts w:ascii="Times New Roman" w:eastAsia="HY궁서B" w:hint="eastAsia"/>
          <w:sz w:val="24"/>
        </w:rPr>
      </w:pPr>
    </w:p>
    <w:p w14:paraId="132BFBDD" w14:textId="4CA90880" w:rsidR="00522ED1" w:rsidRDefault="00522ED1" w:rsidP="001F5BDA">
      <w:pPr>
        <w:pStyle w:val="ae"/>
        <w:numPr>
          <w:ilvl w:val="0"/>
          <w:numId w:val="22"/>
        </w:numPr>
        <w:tabs>
          <w:tab w:val="left" w:pos="5932"/>
        </w:tabs>
        <w:ind w:leftChars="0"/>
        <w:jc w:val="left"/>
        <w:rPr>
          <w:rFonts w:ascii="Times New Roman" w:eastAsia="HY궁서B"/>
          <w:sz w:val="24"/>
        </w:rPr>
      </w:pPr>
      <w:r>
        <w:rPr>
          <w:rFonts w:ascii="Times New Roman" w:eastAsia="HY궁서B" w:hint="eastAsia"/>
          <w:sz w:val="24"/>
        </w:rPr>
        <w:t>Pursue pragmatic diplomacy centered on national interests</w:t>
      </w:r>
      <w:r w:rsidR="0088086C">
        <w:rPr>
          <w:rFonts w:ascii="Times New Roman" w:eastAsia="HY궁서B" w:hint="eastAsia"/>
          <w:sz w:val="24"/>
        </w:rPr>
        <w:t xml:space="preserve"> (1.5 trillion won)</w:t>
      </w:r>
    </w:p>
    <w:p w14:paraId="03D72982" w14:textId="77777777" w:rsidR="00522ED1" w:rsidRDefault="00522ED1" w:rsidP="00522ED1">
      <w:pPr>
        <w:tabs>
          <w:tab w:val="left" w:pos="5932"/>
        </w:tabs>
        <w:jc w:val="left"/>
        <w:rPr>
          <w:rFonts w:ascii="Times New Roman" w:eastAsia="HY궁서B"/>
          <w:sz w:val="24"/>
        </w:rPr>
      </w:pPr>
    </w:p>
    <w:p w14:paraId="71713E75" w14:textId="32B392AA" w:rsidR="00522ED1" w:rsidRPr="00811B9B" w:rsidRDefault="00894B7A" w:rsidP="00811B9B">
      <w:pPr>
        <w:pStyle w:val="ae"/>
        <w:numPr>
          <w:ilvl w:val="0"/>
          <w:numId w:val="39"/>
        </w:numPr>
        <w:tabs>
          <w:tab w:val="left" w:pos="5932"/>
        </w:tabs>
        <w:ind w:leftChars="0"/>
        <w:jc w:val="left"/>
        <w:rPr>
          <w:rFonts w:ascii="Times New Roman" w:eastAsia="HY궁서B"/>
          <w:sz w:val="24"/>
        </w:rPr>
      </w:pPr>
      <w:r w:rsidRPr="00811B9B">
        <w:rPr>
          <w:rFonts w:ascii="Times New Roman" w:eastAsia="HY궁서B" w:hint="eastAsia"/>
          <w:sz w:val="24"/>
        </w:rPr>
        <w:t xml:space="preserve">Inject </w:t>
      </w:r>
      <w:r w:rsidR="009D1B42" w:rsidRPr="00811B9B">
        <w:rPr>
          <w:rFonts w:ascii="Times New Roman" w:eastAsia="HY궁서B" w:hint="eastAsia"/>
          <w:sz w:val="24"/>
        </w:rPr>
        <w:t>1.3 trillion won in expanding the K-initiative through strategic ODA; spread the K-initiative and actively support companies</w:t>
      </w:r>
      <w:r w:rsidR="009D1B42" w:rsidRPr="00811B9B">
        <w:rPr>
          <w:rFonts w:ascii="Times New Roman" w:eastAsia="HY궁서B"/>
          <w:sz w:val="24"/>
        </w:rPr>
        <w:t>’</w:t>
      </w:r>
      <w:r w:rsidR="009D1B42" w:rsidRPr="00811B9B">
        <w:rPr>
          <w:rFonts w:ascii="Times New Roman" w:eastAsia="HY궁서B" w:hint="eastAsia"/>
          <w:sz w:val="24"/>
        </w:rPr>
        <w:t xml:space="preserve"> overseas expansion by expanding strategic projects in key areas such as AI, culture, and tech; actively support follow-up measure for summit diplomacy with Ukraine, India, and Vietnam, while discovering and supporting linked projects to secure supply chains.</w:t>
      </w:r>
    </w:p>
    <w:p w14:paraId="2AFE55D5" w14:textId="538A2B55" w:rsidR="009D1B42" w:rsidRPr="00811B9B" w:rsidRDefault="009D1B42" w:rsidP="00811B9B">
      <w:pPr>
        <w:pStyle w:val="ae"/>
        <w:numPr>
          <w:ilvl w:val="0"/>
          <w:numId w:val="39"/>
        </w:numPr>
        <w:tabs>
          <w:tab w:val="left" w:pos="5932"/>
        </w:tabs>
        <w:ind w:leftChars="0"/>
        <w:jc w:val="left"/>
        <w:rPr>
          <w:rFonts w:ascii="Times New Roman" w:eastAsia="HY궁서B"/>
          <w:sz w:val="24"/>
        </w:rPr>
      </w:pPr>
      <w:r w:rsidRPr="00811B9B">
        <w:rPr>
          <w:rFonts w:ascii="Times New Roman" w:eastAsia="HY궁서B" w:hint="eastAsia"/>
          <w:sz w:val="24"/>
        </w:rPr>
        <w:t>Allocate 200 billion won in; supporting companies</w:t>
      </w:r>
      <w:r w:rsidRPr="00811B9B">
        <w:rPr>
          <w:rFonts w:ascii="Times New Roman" w:eastAsia="HY궁서B"/>
          <w:sz w:val="24"/>
        </w:rPr>
        <w:t>’</w:t>
      </w:r>
      <w:r w:rsidRPr="00811B9B">
        <w:rPr>
          <w:rFonts w:ascii="Times New Roman" w:eastAsia="HY궁서B" w:hint="eastAsia"/>
          <w:sz w:val="24"/>
        </w:rPr>
        <w:t xml:space="preserve"> overseas expansion by utilizing overseas diplomatic missions as hubs, thereby actively supporting the global expansion of strategic industries, including defense, culture, and AI; establishing a preemptive prevention and rapid response system for overseas crises and accidents by </w:t>
      </w:r>
      <w:r w:rsidRPr="00811B9B">
        <w:rPr>
          <w:rFonts w:ascii="Times New Roman" w:eastAsia="HY궁서B"/>
          <w:sz w:val="24"/>
        </w:rPr>
        <w:t>strengthening</w:t>
      </w:r>
      <w:r w:rsidRPr="00811B9B">
        <w:rPr>
          <w:rFonts w:ascii="Times New Roman" w:eastAsia="HY궁서B" w:hint="eastAsia"/>
          <w:sz w:val="24"/>
        </w:rPr>
        <w:t xml:space="preserve"> the safety net for overseas Koran nationals.</w:t>
      </w:r>
    </w:p>
    <w:p w14:paraId="25884A78" w14:textId="77777777" w:rsidR="00522ED1" w:rsidRDefault="00522ED1" w:rsidP="00522ED1">
      <w:pPr>
        <w:tabs>
          <w:tab w:val="left" w:pos="5932"/>
        </w:tabs>
        <w:jc w:val="left"/>
        <w:rPr>
          <w:rFonts w:ascii="Times New Roman" w:eastAsia="HY궁서B"/>
          <w:sz w:val="24"/>
        </w:rPr>
      </w:pPr>
    </w:p>
    <w:p w14:paraId="50012F24" w14:textId="77777777" w:rsidR="00522ED1" w:rsidRPr="00522ED1" w:rsidRDefault="00522ED1" w:rsidP="00522ED1">
      <w:pPr>
        <w:tabs>
          <w:tab w:val="left" w:pos="5932"/>
        </w:tabs>
        <w:jc w:val="left"/>
        <w:rPr>
          <w:rFonts w:ascii="Times New Roman" w:eastAsia="HY궁서B"/>
          <w:sz w:val="24"/>
        </w:rPr>
      </w:pPr>
    </w:p>
    <w:p w14:paraId="2F4BA2E1" w14:textId="5EB5FF07" w:rsidR="00522ED1" w:rsidRPr="001F5BDA" w:rsidRDefault="00522ED1" w:rsidP="001F5BDA">
      <w:pPr>
        <w:pStyle w:val="ae"/>
        <w:numPr>
          <w:ilvl w:val="0"/>
          <w:numId w:val="22"/>
        </w:numPr>
        <w:tabs>
          <w:tab w:val="left" w:pos="5932"/>
        </w:tabs>
        <w:ind w:leftChars="0"/>
        <w:jc w:val="left"/>
        <w:rPr>
          <w:rFonts w:ascii="Times New Roman" w:eastAsia="HY궁서B"/>
          <w:sz w:val="24"/>
        </w:rPr>
      </w:pPr>
      <w:r>
        <w:rPr>
          <w:rFonts w:ascii="Times New Roman" w:eastAsia="HY궁서B" w:hint="eastAsia"/>
          <w:sz w:val="24"/>
        </w:rPr>
        <w:t xml:space="preserve">Ensure economic security through supply chain stabilization </w:t>
      </w:r>
      <w:r w:rsidR="0088086C">
        <w:rPr>
          <w:rFonts w:ascii="Times New Roman" w:eastAsia="HY궁서B" w:hint="eastAsia"/>
          <w:sz w:val="24"/>
        </w:rPr>
        <w:t>(2.5 trillion won)</w:t>
      </w:r>
    </w:p>
    <w:p w14:paraId="74E2E305" w14:textId="77777777" w:rsidR="004431D9" w:rsidRDefault="004431D9" w:rsidP="007638A6">
      <w:pPr>
        <w:tabs>
          <w:tab w:val="left" w:pos="5932"/>
        </w:tabs>
        <w:ind w:left="120"/>
        <w:jc w:val="left"/>
        <w:rPr>
          <w:rFonts w:ascii="Times New Roman" w:eastAsia="HY궁서B"/>
          <w:sz w:val="24"/>
        </w:rPr>
      </w:pPr>
    </w:p>
    <w:p w14:paraId="1D6FF631" w14:textId="47A9010A" w:rsidR="004431D9" w:rsidRPr="00811B9B" w:rsidRDefault="002472E2" w:rsidP="00811B9B">
      <w:pPr>
        <w:pStyle w:val="ae"/>
        <w:numPr>
          <w:ilvl w:val="0"/>
          <w:numId w:val="40"/>
        </w:numPr>
        <w:tabs>
          <w:tab w:val="left" w:pos="5932"/>
        </w:tabs>
        <w:ind w:leftChars="0"/>
        <w:jc w:val="left"/>
        <w:rPr>
          <w:rFonts w:ascii="Times New Roman" w:eastAsia="HY궁서B"/>
          <w:sz w:val="24"/>
        </w:rPr>
      </w:pPr>
      <w:r w:rsidRPr="00811B9B">
        <w:rPr>
          <w:rFonts w:ascii="Times New Roman" w:eastAsia="HY궁서B"/>
          <w:sz w:val="24"/>
        </w:rPr>
        <w:t>S</w:t>
      </w:r>
      <w:r w:rsidRPr="00811B9B">
        <w:rPr>
          <w:rFonts w:ascii="Times New Roman" w:eastAsia="HY궁서B" w:hint="eastAsia"/>
          <w:sz w:val="24"/>
        </w:rPr>
        <w:t xml:space="preserve">ecure crude oil and critical minerals by establishing a </w:t>
      </w:r>
      <w:r w:rsidRPr="00811B9B">
        <w:rPr>
          <w:rFonts w:ascii="Times New Roman" w:eastAsia="HY궁서B"/>
          <w:sz w:val="24"/>
        </w:rPr>
        <w:t>resource</w:t>
      </w:r>
      <w:r w:rsidRPr="00811B9B">
        <w:rPr>
          <w:rFonts w:ascii="Times New Roman" w:eastAsia="HY궁서B" w:hint="eastAsia"/>
          <w:sz w:val="24"/>
        </w:rPr>
        <w:t xml:space="preserve"> security fund; invest 2.1 trillion won in expanding new storage facilities (20 million barrels) and increasing stockpiled volumes (2 million barrels) to </w:t>
      </w:r>
      <w:r w:rsidRPr="00811B9B">
        <w:rPr>
          <w:rFonts w:ascii="Times New Roman" w:eastAsia="HY궁서B"/>
          <w:sz w:val="24"/>
        </w:rPr>
        <w:t>strengthen</w:t>
      </w:r>
      <w:r w:rsidRPr="00811B9B">
        <w:rPr>
          <w:rFonts w:ascii="Times New Roman" w:eastAsia="HY궁서B" w:hint="eastAsia"/>
          <w:sz w:val="24"/>
        </w:rPr>
        <w:t xml:space="preserve"> responsiveness to oil supply and demand crises, actively supporting securing critical minerals, and investing in facilities for recycling these materials, while establishing the Resource Security Fund aimed at responding to the supply chain crises and investing in core resource security sectors from a long-term perspective.</w:t>
      </w:r>
    </w:p>
    <w:p w14:paraId="19F37B50" w14:textId="27A7029F" w:rsidR="002472E2" w:rsidRPr="00811B9B" w:rsidRDefault="00D7736F" w:rsidP="00811B9B">
      <w:pPr>
        <w:pStyle w:val="ae"/>
        <w:numPr>
          <w:ilvl w:val="0"/>
          <w:numId w:val="40"/>
        </w:numPr>
        <w:tabs>
          <w:tab w:val="left" w:pos="5932"/>
        </w:tabs>
        <w:ind w:leftChars="0"/>
        <w:jc w:val="left"/>
        <w:rPr>
          <w:rFonts w:ascii="Times New Roman" w:eastAsia="HY궁서B"/>
          <w:sz w:val="24"/>
        </w:rPr>
      </w:pPr>
      <w:r w:rsidRPr="00811B9B">
        <w:rPr>
          <w:rFonts w:ascii="Times New Roman" w:eastAsia="HY궁서B" w:hint="eastAsia"/>
          <w:sz w:val="24"/>
        </w:rPr>
        <w:t>Inject 200 billion won in enhancing overseas supply chain investment through securing local equity and establishing new overseas subsidiaries to prepare for supply chain crises.</w:t>
      </w:r>
    </w:p>
    <w:p w14:paraId="5488DE95" w14:textId="3E077951" w:rsidR="00D7736F" w:rsidRPr="00811B9B" w:rsidRDefault="00D7736F" w:rsidP="00811B9B">
      <w:pPr>
        <w:pStyle w:val="ae"/>
        <w:numPr>
          <w:ilvl w:val="0"/>
          <w:numId w:val="40"/>
        </w:numPr>
        <w:tabs>
          <w:tab w:val="left" w:pos="5932"/>
        </w:tabs>
        <w:ind w:leftChars="0"/>
        <w:jc w:val="left"/>
        <w:rPr>
          <w:rFonts w:ascii="Times New Roman" w:eastAsia="HY궁서B"/>
          <w:sz w:val="24"/>
        </w:rPr>
      </w:pPr>
      <w:r w:rsidRPr="00811B9B">
        <w:rPr>
          <w:rFonts w:ascii="Times New Roman" w:eastAsia="HY궁서B" w:hint="eastAsia"/>
          <w:sz w:val="24"/>
        </w:rPr>
        <w:t xml:space="preserve">Allocate 200 billion won in </w:t>
      </w:r>
      <w:r w:rsidR="00800AC2" w:rsidRPr="00811B9B">
        <w:rPr>
          <w:rFonts w:ascii="Times New Roman" w:eastAsia="HY궁서B" w:hint="eastAsia"/>
          <w:sz w:val="24"/>
        </w:rPr>
        <w:t>launching pilot operations of the Arctic Shipping Route to counter geopolitical risks, supporting the construction of 11 eco-friendly vessels and 2 icebreaking ships, as well as in creating an ecosystem for related industries including policy, technology, manpower, and overseas expansion.</w:t>
      </w:r>
    </w:p>
    <w:p w14:paraId="7E96687F" w14:textId="77777777" w:rsidR="004431D9" w:rsidRDefault="004431D9" w:rsidP="00800AC2">
      <w:pPr>
        <w:tabs>
          <w:tab w:val="left" w:pos="5932"/>
        </w:tabs>
        <w:jc w:val="left"/>
        <w:rPr>
          <w:rFonts w:ascii="Times New Roman" w:eastAsia="HY궁서B"/>
          <w:sz w:val="24"/>
        </w:rPr>
      </w:pPr>
    </w:p>
    <w:p w14:paraId="6100EC59" w14:textId="77777777" w:rsidR="00C8120C" w:rsidRDefault="00C8120C" w:rsidP="00A64BFB">
      <w:pPr>
        <w:tabs>
          <w:tab w:val="left" w:pos="5932"/>
        </w:tabs>
        <w:jc w:val="left"/>
        <w:rPr>
          <w:rFonts w:ascii="Times New Roman" w:eastAsia="HY궁서B"/>
          <w:sz w:val="24"/>
        </w:rPr>
      </w:pPr>
    </w:p>
    <w:p w14:paraId="6FF57BF7" w14:textId="77777777" w:rsidR="0003329F" w:rsidRDefault="00BE2D34" w:rsidP="00A64BFB">
      <w:pPr>
        <w:jc w:val="left"/>
        <w:rPr>
          <w:rFonts w:ascii="Times New Roman"/>
          <w:b/>
          <w:sz w:val="24"/>
        </w:rPr>
      </w:pPr>
      <w:r>
        <w:rPr>
          <w:rFonts w:ascii="Times New Roman"/>
          <w:b/>
          <w:sz w:val="24"/>
        </w:rPr>
        <w:t>Ⅲ. Conclusion</w:t>
      </w:r>
    </w:p>
    <w:p w14:paraId="37A1A17A" w14:textId="77777777" w:rsidR="0003329F" w:rsidRDefault="0003329F" w:rsidP="00A64BFB">
      <w:pPr>
        <w:jc w:val="left"/>
        <w:rPr>
          <w:rFonts w:ascii="Times New Roman"/>
          <w:b/>
          <w:sz w:val="24"/>
          <w:u w:val="single"/>
        </w:rPr>
      </w:pPr>
    </w:p>
    <w:p w14:paraId="3F650665" w14:textId="39ED0F6F" w:rsidR="00E345B4" w:rsidRDefault="00E345B4" w:rsidP="00246F8E">
      <w:pPr>
        <w:jc w:val="left"/>
        <w:rPr>
          <w:rFonts w:ascii="Times New Roman"/>
          <w:sz w:val="24"/>
        </w:rPr>
      </w:pPr>
      <w:r>
        <w:rPr>
          <w:rFonts w:ascii="Times New Roman" w:hint="eastAsia"/>
          <w:sz w:val="24"/>
        </w:rPr>
        <w:t xml:space="preserve">The 2027 budget proposal </w:t>
      </w:r>
      <w:r w:rsidR="00CF381F">
        <w:rPr>
          <w:rFonts w:ascii="Times New Roman" w:hint="eastAsia"/>
          <w:sz w:val="24"/>
        </w:rPr>
        <w:t xml:space="preserve">aims to </w:t>
      </w:r>
      <w:r w:rsidR="0065621D">
        <w:rPr>
          <w:rFonts w:ascii="Times New Roman" w:hint="eastAsia"/>
          <w:sz w:val="24"/>
        </w:rPr>
        <w:t>promote</w:t>
      </w:r>
      <w:r w:rsidR="00CF381F">
        <w:rPr>
          <w:rFonts w:ascii="Times New Roman" w:hint="eastAsia"/>
          <w:sz w:val="24"/>
        </w:rPr>
        <w:t xml:space="preserve"> economic growth through strategic future investments </w:t>
      </w:r>
      <w:r w:rsidR="00CF381F">
        <w:rPr>
          <w:rFonts w:ascii="Times New Roman" w:hint="eastAsia"/>
          <w:sz w:val="24"/>
        </w:rPr>
        <w:lastRenderedPageBreak/>
        <w:t>and long-term fiscal management.</w:t>
      </w:r>
    </w:p>
    <w:p w14:paraId="338057E1" w14:textId="77777777" w:rsidR="00D13EAE" w:rsidRDefault="00D13EAE" w:rsidP="00246F8E">
      <w:pPr>
        <w:jc w:val="left"/>
        <w:rPr>
          <w:rFonts w:ascii="Times New Roman" w:hint="eastAsia"/>
          <w:sz w:val="24"/>
        </w:rPr>
      </w:pPr>
    </w:p>
    <w:p w14:paraId="28CB9130" w14:textId="26B689B7" w:rsidR="003E436F" w:rsidRDefault="003E436F" w:rsidP="00246F8E">
      <w:pPr>
        <w:jc w:val="left"/>
        <w:rPr>
          <w:rFonts w:ascii="Times New Roman"/>
          <w:sz w:val="24"/>
        </w:rPr>
      </w:pPr>
      <w:r>
        <w:rPr>
          <w:rFonts w:ascii="Times New Roman" w:hint="eastAsia"/>
          <w:sz w:val="24"/>
        </w:rPr>
        <w:t>The proposal mainly focuses on realizing a structural rebound in potential growth while alleviating K-shaped polarization by stressing five major pillars, namely AI technology, future growth engines, support for the youth, growth for all, and national security.</w:t>
      </w:r>
      <w:r w:rsidR="005C4D90">
        <w:rPr>
          <w:rFonts w:ascii="Times New Roman" w:hint="eastAsia"/>
          <w:sz w:val="24"/>
        </w:rPr>
        <w:t xml:space="preserve"> </w:t>
      </w:r>
    </w:p>
    <w:p w14:paraId="01F451BF" w14:textId="77777777" w:rsidR="00027F37" w:rsidRDefault="00027F37" w:rsidP="00246F8E">
      <w:pPr>
        <w:jc w:val="left"/>
        <w:rPr>
          <w:rFonts w:ascii="Times New Roman"/>
          <w:sz w:val="24"/>
        </w:rPr>
      </w:pPr>
    </w:p>
    <w:p w14:paraId="6C780456" w14:textId="00D25895" w:rsidR="00412C87" w:rsidRPr="003E436F" w:rsidRDefault="00412C87" w:rsidP="00246F8E">
      <w:pPr>
        <w:jc w:val="left"/>
        <w:rPr>
          <w:rFonts w:ascii="Times New Roman"/>
          <w:sz w:val="24"/>
        </w:rPr>
      </w:pPr>
      <w:r>
        <w:rPr>
          <w:rFonts w:ascii="Times New Roman" w:hint="eastAsia"/>
          <w:sz w:val="24"/>
        </w:rPr>
        <w:t xml:space="preserve">In particular, the government will strive to obtain fiscal sustainability by concentrating on </w:t>
      </w:r>
      <w:r w:rsidR="00B00E5A">
        <w:rPr>
          <w:rFonts w:ascii="Times New Roman" w:hint="eastAsia"/>
          <w:sz w:val="24"/>
        </w:rPr>
        <w:t>the paradigm shift in</w:t>
      </w:r>
      <w:r w:rsidR="00725E5A">
        <w:rPr>
          <w:rFonts w:ascii="Times New Roman" w:hint="eastAsia"/>
          <w:sz w:val="24"/>
        </w:rPr>
        <w:t xml:space="preserve"> </w:t>
      </w:r>
      <w:r w:rsidR="00AD7907">
        <w:rPr>
          <w:rFonts w:ascii="Times New Roman" w:hint="eastAsia"/>
          <w:sz w:val="24"/>
        </w:rPr>
        <w:t>fiscal management</w:t>
      </w:r>
      <w:r w:rsidR="00B00E5A">
        <w:rPr>
          <w:rFonts w:ascii="Times New Roman" w:hint="eastAsia"/>
          <w:sz w:val="24"/>
        </w:rPr>
        <w:t xml:space="preserve"> </w:t>
      </w:r>
      <w:r>
        <w:rPr>
          <w:rFonts w:ascii="Times New Roman" w:hint="eastAsia"/>
          <w:sz w:val="24"/>
        </w:rPr>
        <w:t>through means including the Future Fund and expenditure restructuring.</w:t>
      </w:r>
    </w:p>
    <w:p w14:paraId="43A8DB39" w14:textId="77777777" w:rsidR="003E436F" w:rsidRDefault="003E436F" w:rsidP="00246F8E">
      <w:pPr>
        <w:jc w:val="left"/>
        <w:rPr>
          <w:rFonts w:ascii="Times New Roman"/>
          <w:sz w:val="24"/>
        </w:rPr>
      </w:pPr>
    </w:p>
    <w:p w14:paraId="093D33A3" w14:textId="3085D7BA" w:rsidR="00AD7907" w:rsidRPr="00AD7907" w:rsidRDefault="00CD6080" w:rsidP="00246F8E">
      <w:pPr>
        <w:jc w:val="left"/>
        <w:rPr>
          <w:rFonts w:ascii="Times New Roman"/>
          <w:sz w:val="24"/>
        </w:rPr>
      </w:pPr>
      <w:r>
        <w:rPr>
          <w:rFonts w:ascii="Times New Roman" w:hint="eastAsia"/>
          <w:sz w:val="24"/>
        </w:rPr>
        <w:t>With the 2027 budget proposal as a starting point</w:t>
      </w:r>
      <w:r w:rsidRPr="00CD6080">
        <w:rPr>
          <w:rFonts w:ascii="Times New Roman"/>
          <w:sz w:val="24"/>
        </w:rPr>
        <w:t xml:space="preserve">, the government remains committed to rigorous budget evaluations centered on efficiency and results, </w:t>
      </w:r>
      <w:r w:rsidR="00B059EA">
        <w:rPr>
          <w:rFonts w:ascii="Times New Roman" w:hint="eastAsia"/>
          <w:sz w:val="24"/>
        </w:rPr>
        <w:t>taking a great leap forward into an Irreplaceable Republic of Korea.</w:t>
      </w:r>
    </w:p>
    <w:sectPr w:rsidR="00AD7907" w:rsidRPr="00AD7907">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5F3E" w14:textId="77777777" w:rsidR="00322ECD" w:rsidRDefault="00322ECD">
      <w:r>
        <w:separator/>
      </w:r>
    </w:p>
  </w:endnote>
  <w:endnote w:type="continuationSeparator" w:id="0">
    <w:p w14:paraId="368EB0CC" w14:textId="77777777" w:rsidR="00322ECD" w:rsidRDefault="00322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궁서B">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54A0" w14:textId="1F520E66" w:rsidR="0003329F" w:rsidRDefault="00BE2D34">
    <w:pPr>
      <w:spacing w:line="320" w:lineRule="exact"/>
      <w:jc w:val="center"/>
      <w:rPr>
        <w:rFonts w:ascii="Times New Roman"/>
        <w:b/>
        <w:color w:val="808080"/>
        <w:sz w:val="24"/>
      </w:rPr>
    </w:pPr>
    <w:r>
      <w:rPr>
        <w:rFonts w:ascii="Times New Roman"/>
        <w:b/>
        <w:color w:val="808080"/>
        <w:sz w:val="24"/>
      </w:rPr>
      <w:t xml:space="preserve">MINISTRY OF </w:t>
    </w:r>
    <w:r w:rsidR="002E0459">
      <w:rPr>
        <w:rFonts w:ascii="Times New Roman" w:hint="eastAsia"/>
        <w:b/>
        <w:color w:val="808080"/>
        <w:sz w:val="24"/>
      </w:rPr>
      <w:t>PLANNING AND BUDGET</w:t>
    </w:r>
  </w:p>
  <w:p w14:paraId="60192995" w14:textId="4F4D0B56" w:rsidR="0003329F" w:rsidRDefault="00BE2D34">
    <w:pPr>
      <w:spacing w:line="320" w:lineRule="exact"/>
      <w:jc w:val="center"/>
    </w:pPr>
    <w:r>
      <w:rPr>
        <w:rFonts w:ascii="Times New Roman"/>
        <w:b/>
        <w:color w:val="808080"/>
        <w:szCs w:val="20"/>
      </w:rPr>
      <w:t>www.</w:t>
    </w:r>
    <w:r w:rsidR="002E0459">
      <w:rPr>
        <w:rFonts w:ascii="Times New Roman" w:hint="eastAsia"/>
        <w:b/>
        <w:color w:val="808080"/>
        <w:szCs w:val="20"/>
      </w:rPr>
      <w:t>mpb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0657F" w14:textId="77777777" w:rsidR="00322ECD" w:rsidRDefault="00322ECD">
      <w:r>
        <w:separator/>
      </w:r>
    </w:p>
  </w:footnote>
  <w:footnote w:type="continuationSeparator" w:id="0">
    <w:p w14:paraId="77E2854C" w14:textId="77777777" w:rsidR="00322ECD" w:rsidRDefault="00322ECD">
      <w:r>
        <w:continuationSeparator/>
      </w:r>
    </w:p>
  </w:footnote>
  <w:footnote w:id="1">
    <w:p w14:paraId="2C136FC9" w14:textId="39F38386" w:rsidR="00D30823" w:rsidRPr="00D30823" w:rsidRDefault="00D30823">
      <w:pPr>
        <w:pStyle w:val="ab"/>
        <w:rPr>
          <w:rFonts w:ascii="Times New Roman"/>
        </w:rPr>
      </w:pPr>
      <w:r w:rsidRPr="00D30823">
        <w:rPr>
          <w:rStyle w:val="ac"/>
          <w:rFonts w:ascii="Times New Roman"/>
        </w:rPr>
        <w:footnoteRef/>
      </w:r>
      <w:r w:rsidRPr="00D30823">
        <w:rPr>
          <w:rFonts w:ascii="Times New Roman"/>
        </w:rPr>
        <w:t xml:space="preserve"> </w:t>
      </w:r>
      <w:r w:rsidRPr="00D30823">
        <w:rPr>
          <w:rFonts w:ascii="Times New Roman"/>
          <w:u w:val="single"/>
        </w:rPr>
        <w:t>N</w:t>
      </w:r>
      <w:r w:rsidRPr="00D30823">
        <w:rPr>
          <w:rFonts w:ascii="Times New Roman"/>
        </w:rPr>
        <w:t xml:space="preserve">ew-Capital, </w:t>
      </w:r>
      <w:r w:rsidRPr="00D30823">
        <w:rPr>
          <w:rFonts w:ascii="Times New Roman"/>
          <w:u w:val="single"/>
        </w:rPr>
        <w:t>E</w:t>
      </w:r>
      <w:r w:rsidRPr="00D30823">
        <w:rPr>
          <w:rFonts w:ascii="Times New Roman"/>
        </w:rPr>
        <w:t xml:space="preserve">nterprising, </w:t>
      </w:r>
      <w:proofErr w:type="spellStart"/>
      <w:r w:rsidRPr="00D30823">
        <w:rPr>
          <w:rFonts w:ascii="Times New Roman"/>
        </w:rPr>
        <w:t>fle</w:t>
      </w:r>
      <w:r w:rsidRPr="00D30823">
        <w:rPr>
          <w:rFonts w:ascii="Times New Roman" w:hint="eastAsia"/>
          <w:u w:val="single"/>
        </w:rPr>
        <w:t>X</w:t>
      </w:r>
      <w:r w:rsidRPr="00D30823">
        <w:rPr>
          <w:rFonts w:ascii="Times New Roman"/>
        </w:rPr>
        <w:t>ible</w:t>
      </w:r>
      <w:proofErr w:type="spellEnd"/>
      <w:r w:rsidRPr="00D30823">
        <w:rPr>
          <w:rFonts w:ascii="Times New Roman"/>
        </w:rPr>
        <w:t xml:space="preserve">, </w:t>
      </w:r>
      <w:r w:rsidRPr="00D30823">
        <w:rPr>
          <w:rFonts w:ascii="Times New Roman"/>
          <w:u w:val="single"/>
        </w:rPr>
        <w:t>T</w:t>
      </w:r>
      <w:r w:rsidRPr="00D30823">
        <w:rPr>
          <w:rFonts w:ascii="Times New Roman"/>
        </w:rPr>
        <w:t>imely</w:t>
      </w:r>
    </w:p>
  </w:footnote>
  <w:footnote w:id="2">
    <w:p w14:paraId="7B0A9763" w14:textId="346E78EF" w:rsidR="00CF2103" w:rsidRPr="00F94411" w:rsidRDefault="00CF2103" w:rsidP="00CF2103">
      <w:pPr>
        <w:pStyle w:val="ab"/>
        <w:rPr>
          <w:rFonts w:ascii="Times New Roman"/>
          <w:szCs w:val="20"/>
        </w:rPr>
      </w:pPr>
      <w:r w:rsidRPr="00F94411">
        <w:rPr>
          <w:rStyle w:val="ac"/>
          <w:rFonts w:ascii="Times New Roman"/>
          <w:szCs w:val="20"/>
        </w:rPr>
        <w:footnoteRef/>
      </w:r>
      <w:r w:rsidRPr="00F94411">
        <w:rPr>
          <w:rFonts w:ascii="Times New Roman"/>
          <w:szCs w:val="20"/>
        </w:rPr>
        <w:t xml:space="preserve"> </w:t>
      </w:r>
      <w:proofErr w:type="gramStart"/>
      <w:r w:rsidRPr="00F94411">
        <w:rPr>
          <w:rFonts w:ascii="Times New Roman"/>
          <w:szCs w:val="20"/>
        </w:rPr>
        <w:t>SMR(</w:t>
      </w:r>
      <w:proofErr w:type="gramEnd"/>
      <w:r w:rsidRPr="00F94411">
        <w:rPr>
          <w:rFonts w:ascii="Times New Roman"/>
          <w:szCs w:val="20"/>
        </w:rPr>
        <w:t>Small Modular Reactors), Nuclear Fusion, Renewable Energy, Quantum Technology, Space and Aviation, Advanced Bio, Critical Supply Chain</w:t>
      </w:r>
    </w:p>
  </w:footnote>
  <w:footnote w:id="3">
    <w:p w14:paraId="577F5F5D" w14:textId="14D67B95" w:rsidR="00F94411" w:rsidRPr="00F94411" w:rsidRDefault="00F94411">
      <w:pPr>
        <w:pStyle w:val="ab"/>
        <w:rPr>
          <w:rFonts w:ascii="Times New Roman"/>
        </w:rPr>
      </w:pPr>
      <w:r w:rsidRPr="00F94411">
        <w:rPr>
          <w:rStyle w:val="ac"/>
          <w:rFonts w:ascii="Times New Roman"/>
        </w:rPr>
        <w:footnoteRef/>
      </w:r>
      <w:r w:rsidRPr="00F94411">
        <w:rPr>
          <w:rFonts w:ascii="Times New Roman"/>
        </w:rPr>
        <w:t xml:space="preserve"> Goal to develop 500 promising small and mid-sized enterprises into major exporters with at least $10 million in annual sales by 2030.</w:t>
      </w:r>
    </w:p>
  </w:footnote>
  <w:footnote w:id="4">
    <w:p w14:paraId="68DB5BE4" w14:textId="69C3896B" w:rsidR="00F27727" w:rsidRPr="00F27727" w:rsidRDefault="00F27727">
      <w:pPr>
        <w:pStyle w:val="ab"/>
        <w:rPr>
          <w:rFonts w:ascii="Times New Roman"/>
        </w:rPr>
      </w:pPr>
      <w:r w:rsidRPr="00F27727">
        <w:rPr>
          <w:rStyle w:val="ac"/>
          <w:rFonts w:ascii="Times New Roman"/>
        </w:rPr>
        <w:footnoteRef/>
      </w:r>
      <w:r w:rsidRPr="00F27727">
        <w:rPr>
          <w:rFonts w:ascii="Times New Roman"/>
        </w:rPr>
        <w:t xml:space="preserve"> Lump-sum housing deposit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0B9"/>
    <w:multiLevelType w:val="hybridMultilevel"/>
    <w:tmpl w:val="57605C2C"/>
    <w:lvl w:ilvl="0" w:tplc="17D8365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4DF1C64"/>
    <w:multiLevelType w:val="hybridMultilevel"/>
    <w:tmpl w:val="68C6E33C"/>
    <w:lvl w:ilvl="0" w:tplc="00086FBE">
      <w:start w:val="1"/>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1000" w:hanging="440"/>
      </w:pPr>
      <w:rPr>
        <w:rFonts w:ascii="Wingdings" w:hAnsi="Wingdings" w:hint="default"/>
      </w:rPr>
    </w:lvl>
    <w:lvl w:ilvl="2" w:tplc="04090005" w:tentative="1">
      <w:start w:val="1"/>
      <w:numFmt w:val="bullet"/>
      <w:lvlText w:val=""/>
      <w:lvlJc w:val="left"/>
      <w:pPr>
        <w:ind w:left="1440" w:hanging="440"/>
      </w:pPr>
      <w:rPr>
        <w:rFonts w:ascii="Wingdings" w:hAnsi="Wingdings" w:hint="default"/>
      </w:rPr>
    </w:lvl>
    <w:lvl w:ilvl="3" w:tplc="04090001" w:tentative="1">
      <w:start w:val="1"/>
      <w:numFmt w:val="bullet"/>
      <w:lvlText w:val=""/>
      <w:lvlJc w:val="left"/>
      <w:pPr>
        <w:ind w:left="1880" w:hanging="440"/>
      </w:pPr>
      <w:rPr>
        <w:rFonts w:ascii="Wingdings" w:hAnsi="Wingdings" w:hint="default"/>
      </w:rPr>
    </w:lvl>
    <w:lvl w:ilvl="4" w:tplc="04090003" w:tentative="1">
      <w:start w:val="1"/>
      <w:numFmt w:val="bullet"/>
      <w:lvlText w:val=""/>
      <w:lvlJc w:val="left"/>
      <w:pPr>
        <w:ind w:left="2320" w:hanging="440"/>
      </w:pPr>
      <w:rPr>
        <w:rFonts w:ascii="Wingdings" w:hAnsi="Wingdings" w:hint="default"/>
      </w:rPr>
    </w:lvl>
    <w:lvl w:ilvl="5" w:tplc="04090005" w:tentative="1">
      <w:start w:val="1"/>
      <w:numFmt w:val="bullet"/>
      <w:lvlText w:val=""/>
      <w:lvlJc w:val="left"/>
      <w:pPr>
        <w:ind w:left="2760" w:hanging="440"/>
      </w:pPr>
      <w:rPr>
        <w:rFonts w:ascii="Wingdings" w:hAnsi="Wingdings" w:hint="default"/>
      </w:rPr>
    </w:lvl>
    <w:lvl w:ilvl="6" w:tplc="04090001" w:tentative="1">
      <w:start w:val="1"/>
      <w:numFmt w:val="bullet"/>
      <w:lvlText w:val=""/>
      <w:lvlJc w:val="left"/>
      <w:pPr>
        <w:ind w:left="3200" w:hanging="440"/>
      </w:pPr>
      <w:rPr>
        <w:rFonts w:ascii="Wingdings" w:hAnsi="Wingdings" w:hint="default"/>
      </w:rPr>
    </w:lvl>
    <w:lvl w:ilvl="7" w:tplc="04090003" w:tentative="1">
      <w:start w:val="1"/>
      <w:numFmt w:val="bullet"/>
      <w:lvlText w:val=""/>
      <w:lvlJc w:val="left"/>
      <w:pPr>
        <w:ind w:left="3640" w:hanging="440"/>
      </w:pPr>
      <w:rPr>
        <w:rFonts w:ascii="Wingdings" w:hAnsi="Wingdings" w:hint="default"/>
      </w:rPr>
    </w:lvl>
    <w:lvl w:ilvl="8" w:tplc="04090005" w:tentative="1">
      <w:start w:val="1"/>
      <w:numFmt w:val="bullet"/>
      <w:lvlText w:val=""/>
      <w:lvlJc w:val="left"/>
      <w:pPr>
        <w:ind w:left="4080" w:hanging="440"/>
      </w:pPr>
      <w:rPr>
        <w:rFonts w:ascii="Wingdings" w:hAnsi="Wingdings" w:hint="default"/>
      </w:rPr>
    </w:lvl>
  </w:abstractNum>
  <w:abstractNum w:abstractNumId="2" w15:restartNumberingAfterBreak="0">
    <w:nsid w:val="06F2260D"/>
    <w:multiLevelType w:val="hybridMultilevel"/>
    <w:tmpl w:val="E008315A"/>
    <w:lvl w:ilvl="0" w:tplc="5B649DCC">
      <w:numFmt w:val="bullet"/>
      <w:lvlText w:val="-"/>
      <w:lvlJc w:val="left"/>
      <w:pPr>
        <w:ind w:left="6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08456C44"/>
    <w:multiLevelType w:val="hybridMultilevel"/>
    <w:tmpl w:val="5344D8A0"/>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4" w15:restartNumberingAfterBreak="0">
    <w:nsid w:val="08E162C5"/>
    <w:multiLevelType w:val="hybridMultilevel"/>
    <w:tmpl w:val="B6BCDCA0"/>
    <w:lvl w:ilvl="0" w:tplc="5B649DCC">
      <w:numFmt w:val="bullet"/>
      <w:lvlText w:val="-"/>
      <w:lvlJc w:val="left"/>
      <w:pPr>
        <w:ind w:left="840" w:hanging="360"/>
      </w:pPr>
      <w:rPr>
        <w:rFonts w:ascii="Times New Roman" w:eastAsia="바탕" w:hAnsi="Times New Roman" w:cs="Times New Roman" w:hint="default"/>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5" w15:restartNumberingAfterBreak="0">
    <w:nsid w:val="0FA72CD4"/>
    <w:multiLevelType w:val="hybridMultilevel"/>
    <w:tmpl w:val="E94A4B46"/>
    <w:lvl w:ilvl="0" w:tplc="17D8365E">
      <w:start w:val="1"/>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6" w15:restartNumberingAfterBreak="0">
    <w:nsid w:val="142879DC"/>
    <w:multiLevelType w:val="hybridMultilevel"/>
    <w:tmpl w:val="EE805216"/>
    <w:lvl w:ilvl="0" w:tplc="9362A61C">
      <w:start w:val="38"/>
      <w:numFmt w:val="bullet"/>
      <w:lvlText w:val=""/>
      <w:lvlJc w:val="left"/>
      <w:pPr>
        <w:ind w:left="810" w:hanging="360"/>
      </w:pPr>
      <w:rPr>
        <w:rFonts w:ascii="Wingdings" w:eastAsia="바탕" w:hAnsi="Wingdings" w:cs="Times New Roman" w:hint="default"/>
      </w:rPr>
    </w:lvl>
    <w:lvl w:ilvl="1" w:tplc="04090003" w:tentative="1">
      <w:start w:val="1"/>
      <w:numFmt w:val="bullet"/>
      <w:lvlText w:val=""/>
      <w:lvlJc w:val="left"/>
      <w:pPr>
        <w:ind w:left="1330" w:hanging="440"/>
      </w:pPr>
      <w:rPr>
        <w:rFonts w:ascii="Wingdings" w:hAnsi="Wingdings" w:hint="default"/>
      </w:rPr>
    </w:lvl>
    <w:lvl w:ilvl="2" w:tplc="04090005" w:tentative="1">
      <w:start w:val="1"/>
      <w:numFmt w:val="bullet"/>
      <w:lvlText w:val=""/>
      <w:lvlJc w:val="left"/>
      <w:pPr>
        <w:ind w:left="1770" w:hanging="440"/>
      </w:pPr>
      <w:rPr>
        <w:rFonts w:ascii="Wingdings" w:hAnsi="Wingdings" w:hint="default"/>
      </w:rPr>
    </w:lvl>
    <w:lvl w:ilvl="3" w:tplc="04090001" w:tentative="1">
      <w:start w:val="1"/>
      <w:numFmt w:val="bullet"/>
      <w:lvlText w:val=""/>
      <w:lvlJc w:val="left"/>
      <w:pPr>
        <w:ind w:left="2210" w:hanging="440"/>
      </w:pPr>
      <w:rPr>
        <w:rFonts w:ascii="Wingdings" w:hAnsi="Wingdings" w:hint="default"/>
      </w:rPr>
    </w:lvl>
    <w:lvl w:ilvl="4" w:tplc="04090003" w:tentative="1">
      <w:start w:val="1"/>
      <w:numFmt w:val="bullet"/>
      <w:lvlText w:val=""/>
      <w:lvlJc w:val="left"/>
      <w:pPr>
        <w:ind w:left="2650" w:hanging="440"/>
      </w:pPr>
      <w:rPr>
        <w:rFonts w:ascii="Wingdings" w:hAnsi="Wingdings" w:hint="default"/>
      </w:rPr>
    </w:lvl>
    <w:lvl w:ilvl="5" w:tplc="04090005" w:tentative="1">
      <w:start w:val="1"/>
      <w:numFmt w:val="bullet"/>
      <w:lvlText w:val=""/>
      <w:lvlJc w:val="left"/>
      <w:pPr>
        <w:ind w:left="3090" w:hanging="440"/>
      </w:pPr>
      <w:rPr>
        <w:rFonts w:ascii="Wingdings" w:hAnsi="Wingdings" w:hint="default"/>
      </w:rPr>
    </w:lvl>
    <w:lvl w:ilvl="6" w:tplc="04090001" w:tentative="1">
      <w:start w:val="1"/>
      <w:numFmt w:val="bullet"/>
      <w:lvlText w:val=""/>
      <w:lvlJc w:val="left"/>
      <w:pPr>
        <w:ind w:left="3530" w:hanging="440"/>
      </w:pPr>
      <w:rPr>
        <w:rFonts w:ascii="Wingdings" w:hAnsi="Wingdings" w:hint="default"/>
      </w:rPr>
    </w:lvl>
    <w:lvl w:ilvl="7" w:tplc="04090003" w:tentative="1">
      <w:start w:val="1"/>
      <w:numFmt w:val="bullet"/>
      <w:lvlText w:val=""/>
      <w:lvlJc w:val="left"/>
      <w:pPr>
        <w:ind w:left="3970" w:hanging="440"/>
      </w:pPr>
      <w:rPr>
        <w:rFonts w:ascii="Wingdings" w:hAnsi="Wingdings" w:hint="default"/>
      </w:rPr>
    </w:lvl>
    <w:lvl w:ilvl="8" w:tplc="04090005" w:tentative="1">
      <w:start w:val="1"/>
      <w:numFmt w:val="bullet"/>
      <w:lvlText w:val=""/>
      <w:lvlJc w:val="left"/>
      <w:pPr>
        <w:ind w:left="4410" w:hanging="440"/>
      </w:pPr>
      <w:rPr>
        <w:rFonts w:ascii="Wingdings" w:hAnsi="Wingdings" w:hint="default"/>
      </w:rPr>
    </w:lvl>
  </w:abstractNum>
  <w:abstractNum w:abstractNumId="7" w15:restartNumberingAfterBreak="0">
    <w:nsid w:val="1A5D12C1"/>
    <w:multiLevelType w:val="hybridMultilevel"/>
    <w:tmpl w:val="EBA4B010"/>
    <w:lvl w:ilvl="0" w:tplc="17D8365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1DE638D9"/>
    <w:multiLevelType w:val="hybridMultilevel"/>
    <w:tmpl w:val="20B2D006"/>
    <w:lvl w:ilvl="0" w:tplc="5B649DCC">
      <w:numFmt w:val="bullet"/>
      <w:lvlText w:val="-"/>
      <w:lvlJc w:val="left"/>
      <w:pPr>
        <w:ind w:left="600" w:hanging="360"/>
      </w:pPr>
      <w:rPr>
        <w:rFonts w:ascii="Times New Roman" w:eastAsia="바탕" w:hAnsi="Times New Roman" w:cs="Times New Roman" w:hint="default"/>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9" w15:restartNumberingAfterBreak="0">
    <w:nsid w:val="1E3E5B5A"/>
    <w:multiLevelType w:val="hybridMultilevel"/>
    <w:tmpl w:val="AFE22248"/>
    <w:lvl w:ilvl="0" w:tplc="1188FF3A">
      <w:start w:val="1"/>
      <w:numFmt w:val="bullet"/>
      <w:lvlText w:val="-"/>
      <w:lvlJc w:val="left"/>
      <w:pPr>
        <w:ind w:left="958" w:hanging="360"/>
      </w:pPr>
      <w:rPr>
        <w:rFonts w:ascii="Times New Roman" w:eastAsia="바탕" w:hAnsi="Times New Roman" w:cs="Times New Roman" w:hint="default"/>
        <w:color w:val="auto"/>
      </w:rPr>
    </w:lvl>
    <w:lvl w:ilvl="1" w:tplc="04090003" w:tentative="1">
      <w:start w:val="1"/>
      <w:numFmt w:val="bullet"/>
      <w:lvlText w:val=""/>
      <w:lvlJc w:val="left"/>
      <w:pPr>
        <w:ind w:left="1558" w:hanging="440"/>
      </w:pPr>
      <w:rPr>
        <w:rFonts w:ascii="Wingdings" w:hAnsi="Wingdings" w:hint="default"/>
      </w:rPr>
    </w:lvl>
    <w:lvl w:ilvl="2" w:tplc="04090005" w:tentative="1">
      <w:start w:val="1"/>
      <w:numFmt w:val="bullet"/>
      <w:lvlText w:val=""/>
      <w:lvlJc w:val="left"/>
      <w:pPr>
        <w:ind w:left="1998" w:hanging="440"/>
      </w:pPr>
      <w:rPr>
        <w:rFonts w:ascii="Wingdings" w:hAnsi="Wingdings" w:hint="default"/>
      </w:rPr>
    </w:lvl>
    <w:lvl w:ilvl="3" w:tplc="04090001" w:tentative="1">
      <w:start w:val="1"/>
      <w:numFmt w:val="bullet"/>
      <w:lvlText w:val=""/>
      <w:lvlJc w:val="left"/>
      <w:pPr>
        <w:ind w:left="2438" w:hanging="440"/>
      </w:pPr>
      <w:rPr>
        <w:rFonts w:ascii="Wingdings" w:hAnsi="Wingdings" w:hint="default"/>
      </w:rPr>
    </w:lvl>
    <w:lvl w:ilvl="4" w:tplc="04090003" w:tentative="1">
      <w:start w:val="1"/>
      <w:numFmt w:val="bullet"/>
      <w:lvlText w:val=""/>
      <w:lvlJc w:val="left"/>
      <w:pPr>
        <w:ind w:left="2878" w:hanging="440"/>
      </w:pPr>
      <w:rPr>
        <w:rFonts w:ascii="Wingdings" w:hAnsi="Wingdings" w:hint="default"/>
      </w:rPr>
    </w:lvl>
    <w:lvl w:ilvl="5" w:tplc="04090005" w:tentative="1">
      <w:start w:val="1"/>
      <w:numFmt w:val="bullet"/>
      <w:lvlText w:val=""/>
      <w:lvlJc w:val="left"/>
      <w:pPr>
        <w:ind w:left="3318" w:hanging="440"/>
      </w:pPr>
      <w:rPr>
        <w:rFonts w:ascii="Wingdings" w:hAnsi="Wingdings" w:hint="default"/>
      </w:rPr>
    </w:lvl>
    <w:lvl w:ilvl="6" w:tplc="04090001" w:tentative="1">
      <w:start w:val="1"/>
      <w:numFmt w:val="bullet"/>
      <w:lvlText w:val=""/>
      <w:lvlJc w:val="left"/>
      <w:pPr>
        <w:ind w:left="3758" w:hanging="440"/>
      </w:pPr>
      <w:rPr>
        <w:rFonts w:ascii="Wingdings" w:hAnsi="Wingdings" w:hint="default"/>
      </w:rPr>
    </w:lvl>
    <w:lvl w:ilvl="7" w:tplc="04090003" w:tentative="1">
      <w:start w:val="1"/>
      <w:numFmt w:val="bullet"/>
      <w:lvlText w:val=""/>
      <w:lvlJc w:val="left"/>
      <w:pPr>
        <w:ind w:left="4198" w:hanging="440"/>
      </w:pPr>
      <w:rPr>
        <w:rFonts w:ascii="Wingdings" w:hAnsi="Wingdings" w:hint="default"/>
      </w:rPr>
    </w:lvl>
    <w:lvl w:ilvl="8" w:tplc="04090005" w:tentative="1">
      <w:start w:val="1"/>
      <w:numFmt w:val="bullet"/>
      <w:lvlText w:val=""/>
      <w:lvlJc w:val="left"/>
      <w:pPr>
        <w:ind w:left="4638" w:hanging="440"/>
      </w:pPr>
      <w:rPr>
        <w:rFonts w:ascii="Wingdings" w:hAnsi="Wingdings" w:hint="default"/>
      </w:rPr>
    </w:lvl>
  </w:abstractNum>
  <w:abstractNum w:abstractNumId="10" w15:restartNumberingAfterBreak="0">
    <w:nsid w:val="1F8A2D24"/>
    <w:multiLevelType w:val="hybridMultilevel"/>
    <w:tmpl w:val="C3AAE000"/>
    <w:lvl w:ilvl="0" w:tplc="5FCECEEC">
      <w:start w:val="38"/>
      <w:numFmt w:val="bullet"/>
      <w:lvlText w:val=""/>
      <w:lvlJc w:val="left"/>
      <w:pPr>
        <w:ind w:left="480" w:hanging="360"/>
      </w:pPr>
      <w:rPr>
        <w:rFonts w:ascii="Wingdings" w:eastAsia="바탕" w:hAnsi="Wingdings" w:cs="Times New Roman" w:hint="default"/>
      </w:rPr>
    </w:lvl>
    <w:lvl w:ilvl="1" w:tplc="04090003" w:tentative="1">
      <w:start w:val="1"/>
      <w:numFmt w:val="bullet"/>
      <w:lvlText w:val=""/>
      <w:lvlJc w:val="left"/>
      <w:pPr>
        <w:ind w:left="1000" w:hanging="440"/>
      </w:pPr>
      <w:rPr>
        <w:rFonts w:ascii="Wingdings" w:hAnsi="Wingdings" w:hint="default"/>
      </w:rPr>
    </w:lvl>
    <w:lvl w:ilvl="2" w:tplc="04090005" w:tentative="1">
      <w:start w:val="1"/>
      <w:numFmt w:val="bullet"/>
      <w:lvlText w:val=""/>
      <w:lvlJc w:val="left"/>
      <w:pPr>
        <w:ind w:left="1440" w:hanging="440"/>
      </w:pPr>
      <w:rPr>
        <w:rFonts w:ascii="Wingdings" w:hAnsi="Wingdings" w:hint="default"/>
      </w:rPr>
    </w:lvl>
    <w:lvl w:ilvl="3" w:tplc="04090001" w:tentative="1">
      <w:start w:val="1"/>
      <w:numFmt w:val="bullet"/>
      <w:lvlText w:val=""/>
      <w:lvlJc w:val="left"/>
      <w:pPr>
        <w:ind w:left="1880" w:hanging="440"/>
      </w:pPr>
      <w:rPr>
        <w:rFonts w:ascii="Wingdings" w:hAnsi="Wingdings" w:hint="default"/>
      </w:rPr>
    </w:lvl>
    <w:lvl w:ilvl="4" w:tplc="04090003" w:tentative="1">
      <w:start w:val="1"/>
      <w:numFmt w:val="bullet"/>
      <w:lvlText w:val=""/>
      <w:lvlJc w:val="left"/>
      <w:pPr>
        <w:ind w:left="2320" w:hanging="440"/>
      </w:pPr>
      <w:rPr>
        <w:rFonts w:ascii="Wingdings" w:hAnsi="Wingdings" w:hint="default"/>
      </w:rPr>
    </w:lvl>
    <w:lvl w:ilvl="5" w:tplc="04090005" w:tentative="1">
      <w:start w:val="1"/>
      <w:numFmt w:val="bullet"/>
      <w:lvlText w:val=""/>
      <w:lvlJc w:val="left"/>
      <w:pPr>
        <w:ind w:left="2760" w:hanging="440"/>
      </w:pPr>
      <w:rPr>
        <w:rFonts w:ascii="Wingdings" w:hAnsi="Wingdings" w:hint="default"/>
      </w:rPr>
    </w:lvl>
    <w:lvl w:ilvl="6" w:tplc="04090001" w:tentative="1">
      <w:start w:val="1"/>
      <w:numFmt w:val="bullet"/>
      <w:lvlText w:val=""/>
      <w:lvlJc w:val="left"/>
      <w:pPr>
        <w:ind w:left="3200" w:hanging="440"/>
      </w:pPr>
      <w:rPr>
        <w:rFonts w:ascii="Wingdings" w:hAnsi="Wingdings" w:hint="default"/>
      </w:rPr>
    </w:lvl>
    <w:lvl w:ilvl="7" w:tplc="04090003" w:tentative="1">
      <w:start w:val="1"/>
      <w:numFmt w:val="bullet"/>
      <w:lvlText w:val=""/>
      <w:lvlJc w:val="left"/>
      <w:pPr>
        <w:ind w:left="3640" w:hanging="440"/>
      </w:pPr>
      <w:rPr>
        <w:rFonts w:ascii="Wingdings" w:hAnsi="Wingdings" w:hint="default"/>
      </w:rPr>
    </w:lvl>
    <w:lvl w:ilvl="8" w:tplc="04090005" w:tentative="1">
      <w:start w:val="1"/>
      <w:numFmt w:val="bullet"/>
      <w:lvlText w:val=""/>
      <w:lvlJc w:val="left"/>
      <w:pPr>
        <w:ind w:left="4080" w:hanging="440"/>
      </w:pPr>
      <w:rPr>
        <w:rFonts w:ascii="Wingdings" w:hAnsi="Wingdings" w:hint="default"/>
      </w:rPr>
    </w:lvl>
  </w:abstractNum>
  <w:abstractNum w:abstractNumId="11" w15:restartNumberingAfterBreak="0">
    <w:nsid w:val="27825E3C"/>
    <w:multiLevelType w:val="hybridMultilevel"/>
    <w:tmpl w:val="951835E2"/>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12" w15:restartNumberingAfterBreak="0">
    <w:nsid w:val="28BE30CD"/>
    <w:multiLevelType w:val="hybridMultilevel"/>
    <w:tmpl w:val="7A68594C"/>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13" w15:restartNumberingAfterBreak="0">
    <w:nsid w:val="2B1A3385"/>
    <w:multiLevelType w:val="hybridMultilevel"/>
    <w:tmpl w:val="7E8C5ADA"/>
    <w:lvl w:ilvl="0" w:tplc="3AC4F48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4" w15:restartNumberingAfterBreak="0">
    <w:nsid w:val="2F2E2950"/>
    <w:multiLevelType w:val="hybridMultilevel"/>
    <w:tmpl w:val="01AECEA4"/>
    <w:lvl w:ilvl="0" w:tplc="B8E6066E">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15" w15:restartNumberingAfterBreak="0">
    <w:nsid w:val="301B3A87"/>
    <w:multiLevelType w:val="hybridMultilevel"/>
    <w:tmpl w:val="CCB0F838"/>
    <w:lvl w:ilvl="0" w:tplc="7D76A03C">
      <w:start w:val="1"/>
      <w:numFmt w:val="decimal"/>
      <w:lvlText w:val="%1)"/>
      <w:lvlJc w:val="left"/>
      <w:pPr>
        <w:ind w:left="600" w:hanging="360"/>
      </w:pPr>
      <w:rPr>
        <w:rFonts w:hint="default"/>
      </w:rPr>
    </w:lvl>
    <w:lvl w:ilvl="1" w:tplc="04090019" w:tentative="1">
      <w:start w:val="1"/>
      <w:numFmt w:val="upp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upp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upperLetter"/>
      <w:lvlText w:val="%8."/>
      <w:lvlJc w:val="left"/>
      <w:pPr>
        <w:ind w:left="3760" w:hanging="440"/>
      </w:pPr>
    </w:lvl>
    <w:lvl w:ilvl="8" w:tplc="0409001B" w:tentative="1">
      <w:start w:val="1"/>
      <w:numFmt w:val="lowerRoman"/>
      <w:lvlText w:val="%9."/>
      <w:lvlJc w:val="right"/>
      <w:pPr>
        <w:ind w:left="4200" w:hanging="440"/>
      </w:pPr>
    </w:lvl>
  </w:abstractNum>
  <w:abstractNum w:abstractNumId="16" w15:restartNumberingAfterBreak="0">
    <w:nsid w:val="32E8276C"/>
    <w:multiLevelType w:val="hybridMultilevel"/>
    <w:tmpl w:val="C7E2CE5E"/>
    <w:lvl w:ilvl="0" w:tplc="BF3C050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17" w15:restartNumberingAfterBreak="0">
    <w:nsid w:val="345A0F3F"/>
    <w:multiLevelType w:val="hybridMultilevel"/>
    <w:tmpl w:val="2660A30C"/>
    <w:lvl w:ilvl="0" w:tplc="5B649DCC">
      <w:numFmt w:val="bullet"/>
      <w:lvlText w:val="-"/>
      <w:lvlJc w:val="left"/>
      <w:pPr>
        <w:ind w:left="6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8" w15:restartNumberingAfterBreak="0">
    <w:nsid w:val="3AE1768E"/>
    <w:multiLevelType w:val="hybridMultilevel"/>
    <w:tmpl w:val="DF5E95C8"/>
    <w:lvl w:ilvl="0" w:tplc="17D8365E">
      <w:start w:val="1"/>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19" w15:restartNumberingAfterBreak="0">
    <w:nsid w:val="3BB6004F"/>
    <w:multiLevelType w:val="hybridMultilevel"/>
    <w:tmpl w:val="1A5C8B68"/>
    <w:lvl w:ilvl="0" w:tplc="17D8365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0" w15:restartNumberingAfterBreak="0">
    <w:nsid w:val="44EB32EE"/>
    <w:multiLevelType w:val="hybridMultilevel"/>
    <w:tmpl w:val="23468DF6"/>
    <w:lvl w:ilvl="0" w:tplc="5B649DCC">
      <w:numFmt w:val="bullet"/>
      <w:lvlText w:val="-"/>
      <w:lvlJc w:val="left"/>
      <w:pPr>
        <w:ind w:left="840" w:hanging="360"/>
      </w:pPr>
      <w:rPr>
        <w:rFonts w:ascii="Times New Roman" w:eastAsia="바탕" w:hAnsi="Times New Roman" w:cs="Times New Roman" w:hint="default"/>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21" w15:restartNumberingAfterBreak="0">
    <w:nsid w:val="453B215B"/>
    <w:multiLevelType w:val="hybridMultilevel"/>
    <w:tmpl w:val="B0B4917C"/>
    <w:lvl w:ilvl="0" w:tplc="5B649DCC">
      <w:numFmt w:val="bullet"/>
      <w:lvlText w:val="-"/>
      <w:lvlJc w:val="left"/>
      <w:pPr>
        <w:ind w:left="840" w:hanging="360"/>
      </w:pPr>
      <w:rPr>
        <w:rFonts w:ascii="Times New Roman" w:eastAsia="바탕" w:hAnsi="Times New Roman" w:cs="Times New Roman" w:hint="default"/>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22" w15:restartNumberingAfterBreak="0">
    <w:nsid w:val="4B676DE2"/>
    <w:multiLevelType w:val="hybridMultilevel"/>
    <w:tmpl w:val="A688252E"/>
    <w:lvl w:ilvl="0" w:tplc="2DEE7B82">
      <w:start w:val="1"/>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23" w15:restartNumberingAfterBreak="0">
    <w:nsid w:val="4C1506C6"/>
    <w:multiLevelType w:val="hybridMultilevel"/>
    <w:tmpl w:val="3A4AAA2E"/>
    <w:lvl w:ilvl="0" w:tplc="DDF24758">
      <w:start w:val="1"/>
      <w:numFmt w:val="decimal"/>
      <w:lvlText w:val="%1."/>
      <w:lvlJc w:val="left"/>
      <w:pPr>
        <w:ind w:left="720" w:hanging="360"/>
      </w:pPr>
      <w:rPr>
        <w:rFonts w:hint="default"/>
      </w:rPr>
    </w:lvl>
    <w:lvl w:ilvl="1" w:tplc="04090019" w:tentative="1">
      <w:start w:val="1"/>
      <w:numFmt w:val="upp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upp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upperLetter"/>
      <w:lvlText w:val="%8."/>
      <w:lvlJc w:val="left"/>
      <w:pPr>
        <w:ind w:left="4080" w:hanging="440"/>
      </w:pPr>
    </w:lvl>
    <w:lvl w:ilvl="8" w:tplc="0409001B" w:tentative="1">
      <w:start w:val="1"/>
      <w:numFmt w:val="lowerRoman"/>
      <w:lvlText w:val="%9."/>
      <w:lvlJc w:val="right"/>
      <w:pPr>
        <w:ind w:left="4520" w:hanging="440"/>
      </w:pPr>
    </w:lvl>
  </w:abstractNum>
  <w:abstractNum w:abstractNumId="24" w15:restartNumberingAfterBreak="0">
    <w:nsid w:val="4DD0659D"/>
    <w:multiLevelType w:val="hybridMultilevel"/>
    <w:tmpl w:val="04B889EC"/>
    <w:lvl w:ilvl="0" w:tplc="5B649DCC">
      <w:numFmt w:val="bullet"/>
      <w:lvlText w:val="-"/>
      <w:lvlJc w:val="left"/>
      <w:pPr>
        <w:ind w:left="840" w:hanging="360"/>
      </w:pPr>
      <w:rPr>
        <w:rFonts w:ascii="Times New Roman" w:eastAsia="바탕" w:hAnsi="Times New Roman" w:cs="Times New Roman" w:hint="default"/>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25" w15:restartNumberingAfterBreak="0">
    <w:nsid w:val="4FA24104"/>
    <w:multiLevelType w:val="hybridMultilevel"/>
    <w:tmpl w:val="A74C7A3A"/>
    <w:lvl w:ilvl="0" w:tplc="1CF662E6">
      <w:start w:val="1"/>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80" w:hanging="440"/>
      </w:pPr>
      <w:rPr>
        <w:rFonts w:ascii="Wingdings" w:hAnsi="Wingdings" w:hint="default"/>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abstractNum w:abstractNumId="26" w15:restartNumberingAfterBreak="0">
    <w:nsid w:val="50977518"/>
    <w:multiLevelType w:val="hybridMultilevel"/>
    <w:tmpl w:val="43104EDE"/>
    <w:lvl w:ilvl="0" w:tplc="CA1C28D8">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27" w15:restartNumberingAfterBreak="0">
    <w:nsid w:val="5653711F"/>
    <w:multiLevelType w:val="hybridMultilevel"/>
    <w:tmpl w:val="165AE162"/>
    <w:lvl w:ilvl="0" w:tplc="861EB006">
      <w:start w:val="1"/>
      <w:numFmt w:val="bullet"/>
      <w:lvlText w:val=""/>
      <w:lvlJc w:val="left"/>
      <w:pPr>
        <w:ind w:left="45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8" w15:restartNumberingAfterBreak="0">
    <w:nsid w:val="5ADB4C8C"/>
    <w:multiLevelType w:val="hybridMultilevel"/>
    <w:tmpl w:val="E946CA4C"/>
    <w:lvl w:ilvl="0" w:tplc="5B649DCC">
      <w:numFmt w:val="bullet"/>
      <w:lvlText w:val="-"/>
      <w:lvlJc w:val="left"/>
      <w:pPr>
        <w:ind w:left="480" w:hanging="360"/>
      </w:pPr>
      <w:rPr>
        <w:rFonts w:ascii="Times New Roman" w:eastAsia="바탕" w:hAnsi="Times New Roman" w:cs="Times New Roman" w:hint="default"/>
      </w:rPr>
    </w:lvl>
    <w:lvl w:ilvl="1" w:tplc="FFFFFFFF" w:tentative="1">
      <w:start w:val="1"/>
      <w:numFmt w:val="upperLetter"/>
      <w:lvlText w:val="%2."/>
      <w:lvlJc w:val="left"/>
      <w:pPr>
        <w:ind w:left="1000" w:hanging="440"/>
      </w:pPr>
    </w:lvl>
    <w:lvl w:ilvl="2" w:tplc="FFFFFFFF" w:tentative="1">
      <w:start w:val="1"/>
      <w:numFmt w:val="lowerRoman"/>
      <w:lvlText w:val="%3."/>
      <w:lvlJc w:val="right"/>
      <w:pPr>
        <w:ind w:left="1440" w:hanging="440"/>
      </w:pPr>
    </w:lvl>
    <w:lvl w:ilvl="3" w:tplc="FFFFFFFF" w:tentative="1">
      <w:start w:val="1"/>
      <w:numFmt w:val="decimal"/>
      <w:lvlText w:val="%4."/>
      <w:lvlJc w:val="left"/>
      <w:pPr>
        <w:ind w:left="1880" w:hanging="440"/>
      </w:pPr>
    </w:lvl>
    <w:lvl w:ilvl="4" w:tplc="FFFFFFFF" w:tentative="1">
      <w:start w:val="1"/>
      <w:numFmt w:val="upperLetter"/>
      <w:lvlText w:val="%5."/>
      <w:lvlJc w:val="left"/>
      <w:pPr>
        <w:ind w:left="2320" w:hanging="440"/>
      </w:pPr>
    </w:lvl>
    <w:lvl w:ilvl="5" w:tplc="FFFFFFFF" w:tentative="1">
      <w:start w:val="1"/>
      <w:numFmt w:val="lowerRoman"/>
      <w:lvlText w:val="%6."/>
      <w:lvlJc w:val="right"/>
      <w:pPr>
        <w:ind w:left="2760" w:hanging="440"/>
      </w:pPr>
    </w:lvl>
    <w:lvl w:ilvl="6" w:tplc="FFFFFFFF" w:tentative="1">
      <w:start w:val="1"/>
      <w:numFmt w:val="decimal"/>
      <w:lvlText w:val="%7."/>
      <w:lvlJc w:val="left"/>
      <w:pPr>
        <w:ind w:left="3200" w:hanging="440"/>
      </w:pPr>
    </w:lvl>
    <w:lvl w:ilvl="7" w:tplc="FFFFFFFF" w:tentative="1">
      <w:start w:val="1"/>
      <w:numFmt w:val="upperLetter"/>
      <w:lvlText w:val="%8."/>
      <w:lvlJc w:val="left"/>
      <w:pPr>
        <w:ind w:left="3640" w:hanging="440"/>
      </w:pPr>
    </w:lvl>
    <w:lvl w:ilvl="8" w:tplc="FFFFFFFF" w:tentative="1">
      <w:start w:val="1"/>
      <w:numFmt w:val="lowerRoman"/>
      <w:lvlText w:val="%9."/>
      <w:lvlJc w:val="right"/>
      <w:pPr>
        <w:ind w:left="4080" w:hanging="440"/>
      </w:pPr>
    </w:lvl>
  </w:abstractNum>
  <w:abstractNum w:abstractNumId="29" w15:restartNumberingAfterBreak="0">
    <w:nsid w:val="5B5062F5"/>
    <w:multiLevelType w:val="hybridMultilevel"/>
    <w:tmpl w:val="8512AC1A"/>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30" w15:restartNumberingAfterBreak="0">
    <w:nsid w:val="5C6139FE"/>
    <w:multiLevelType w:val="hybridMultilevel"/>
    <w:tmpl w:val="603EB77A"/>
    <w:lvl w:ilvl="0" w:tplc="17D8365E">
      <w:start w:val="1"/>
      <w:numFmt w:val="decimal"/>
      <w:lvlText w:val="%1)"/>
      <w:lvlJc w:val="left"/>
      <w:pPr>
        <w:ind w:left="600" w:hanging="36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1" w15:restartNumberingAfterBreak="0">
    <w:nsid w:val="5E0D69F3"/>
    <w:multiLevelType w:val="hybridMultilevel"/>
    <w:tmpl w:val="358CC462"/>
    <w:lvl w:ilvl="0" w:tplc="17D8365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2" w15:restartNumberingAfterBreak="0">
    <w:nsid w:val="5E896B00"/>
    <w:multiLevelType w:val="hybridMultilevel"/>
    <w:tmpl w:val="C4CC7722"/>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33" w15:restartNumberingAfterBreak="0">
    <w:nsid w:val="5E8D2361"/>
    <w:multiLevelType w:val="hybridMultilevel"/>
    <w:tmpl w:val="92DA3AA2"/>
    <w:lvl w:ilvl="0" w:tplc="F52A0F9E">
      <w:start w:val="1"/>
      <w:numFmt w:val="decimal"/>
      <w:lvlText w:val="%1)"/>
      <w:lvlJc w:val="left"/>
      <w:pPr>
        <w:ind w:left="600" w:hanging="360"/>
      </w:pPr>
      <w:rPr>
        <w:rFonts w:hint="default"/>
      </w:rPr>
    </w:lvl>
    <w:lvl w:ilvl="1" w:tplc="04090019" w:tentative="1">
      <w:start w:val="1"/>
      <w:numFmt w:val="upp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upp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upperLetter"/>
      <w:lvlText w:val="%8."/>
      <w:lvlJc w:val="left"/>
      <w:pPr>
        <w:ind w:left="3760" w:hanging="440"/>
      </w:pPr>
    </w:lvl>
    <w:lvl w:ilvl="8" w:tplc="0409001B" w:tentative="1">
      <w:start w:val="1"/>
      <w:numFmt w:val="lowerRoman"/>
      <w:lvlText w:val="%9."/>
      <w:lvlJc w:val="right"/>
      <w:pPr>
        <w:ind w:left="4200" w:hanging="440"/>
      </w:pPr>
    </w:lvl>
  </w:abstractNum>
  <w:abstractNum w:abstractNumId="34" w15:restartNumberingAfterBreak="0">
    <w:nsid w:val="602E0AD7"/>
    <w:multiLevelType w:val="hybridMultilevel"/>
    <w:tmpl w:val="47B2FC06"/>
    <w:lvl w:ilvl="0" w:tplc="17D8365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5" w15:restartNumberingAfterBreak="0">
    <w:nsid w:val="61467C8A"/>
    <w:multiLevelType w:val="hybridMultilevel"/>
    <w:tmpl w:val="18C0CFDE"/>
    <w:lvl w:ilvl="0" w:tplc="399471B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6" w15:restartNumberingAfterBreak="0">
    <w:nsid w:val="624D6BD9"/>
    <w:multiLevelType w:val="hybridMultilevel"/>
    <w:tmpl w:val="7DF0CAB4"/>
    <w:lvl w:ilvl="0" w:tplc="5B649DCC">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520" w:hanging="440"/>
      </w:pPr>
      <w:rPr>
        <w:rFonts w:ascii="Wingdings" w:hAnsi="Wingdings" w:hint="default"/>
      </w:rPr>
    </w:lvl>
    <w:lvl w:ilvl="2" w:tplc="04090005" w:tentative="1">
      <w:start w:val="1"/>
      <w:numFmt w:val="bullet"/>
      <w:lvlText w:val=""/>
      <w:lvlJc w:val="left"/>
      <w:pPr>
        <w:ind w:left="1960" w:hanging="440"/>
      </w:pPr>
      <w:rPr>
        <w:rFonts w:ascii="Wingdings" w:hAnsi="Wingdings" w:hint="default"/>
      </w:rPr>
    </w:lvl>
    <w:lvl w:ilvl="3" w:tplc="04090001" w:tentative="1">
      <w:start w:val="1"/>
      <w:numFmt w:val="bullet"/>
      <w:lvlText w:val=""/>
      <w:lvlJc w:val="left"/>
      <w:pPr>
        <w:ind w:left="2400" w:hanging="440"/>
      </w:pPr>
      <w:rPr>
        <w:rFonts w:ascii="Wingdings" w:hAnsi="Wingdings" w:hint="default"/>
      </w:rPr>
    </w:lvl>
    <w:lvl w:ilvl="4" w:tplc="04090003" w:tentative="1">
      <w:start w:val="1"/>
      <w:numFmt w:val="bullet"/>
      <w:lvlText w:val=""/>
      <w:lvlJc w:val="left"/>
      <w:pPr>
        <w:ind w:left="2840" w:hanging="440"/>
      </w:pPr>
      <w:rPr>
        <w:rFonts w:ascii="Wingdings" w:hAnsi="Wingdings" w:hint="default"/>
      </w:rPr>
    </w:lvl>
    <w:lvl w:ilvl="5" w:tplc="04090005" w:tentative="1">
      <w:start w:val="1"/>
      <w:numFmt w:val="bullet"/>
      <w:lvlText w:val=""/>
      <w:lvlJc w:val="left"/>
      <w:pPr>
        <w:ind w:left="3280" w:hanging="440"/>
      </w:pPr>
      <w:rPr>
        <w:rFonts w:ascii="Wingdings" w:hAnsi="Wingdings" w:hint="default"/>
      </w:rPr>
    </w:lvl>
    <w:lvl w:ilvl="6" w:tplc="04090001" w:tentative="1">
      <w:start w:val="1"/>
      <w:numFmt w:val="bullet"/>
      <w:lvlText w:val=""/>
      <w:lvlJc w:val="left"/>
      <w:pPr>
        <w:ind w:left="3720" w:hanging="440"/>
      </w:pPr>
      <w:rPr>
        <w:rFonts w:ascii="Wingdings" w:hAnsi="Wingdings" w:hint="default"/>
      </w:rPr>
    </w:lvl>
    <w:lvl w:ilvl="7" w:tplc="04090003" w:tentative="1">
      <w:start w:val="1"/>
      <w:numFmt w:val="bullet"/>
      <w:lvlText w:val=""/>
      <w:lvlJc w:val="left"/>
      <w:pPr>
        <w:ind w:left="4160" w:hanging="440"/>
      </w:pPr>
      <w:rPr>
        <w:rFonts w:ascii="Wingdings" w:hAnsi="Wingdings" w:hint="default"/>
      </w:rPr>
    </w:lvl>
    <w:lvl w:ilvl="8" w:tplc="04090005" w:tentative="1">
      <w:start w:val="1"/>
      <w:numFmt w:val="bullet"/>
      <w:lvlText w:val=""/>
      <w:lvlJc w:val="left"/>
      <w:pPr>
        <w:ind w:left="4600" w:hanging="440"/>
      </w:pPr>
      <w:rPr>
        <w:rFonts w:ascii="Wingdings" w:hAnsi="Wingdings" w:hint="default"/>
      </w:rPr>
    </w:lvl>
  </w:abstractNum>
  <w:abstractNum w:abstractNumId="37" w15:restartNumberingAfterBreak="0">
    <w:nsid w:val="6A840C54"/>
    <w:multiLevelType w:val="hybridMultilevel"/>
    <w:tmpl w:val="3FA64E52"/>
    <w:lvl w:ilvl="0" w:tplc="D0FE54BC">
      <w:start w:val="2"/>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38" w15:restartNumberingAfterBreak="0">
    <w:nsid w:val="6B5A20B3"/>
    <w:multiLevelType w:val="hybridMultilevel"/>
    <w:tmpl w:val="60C001B8"/>
    <w:lvl w:ilvl="0" w:tplc="327E715C">
      <w:start w:val="1"/>
      <w:numFmt w:val="decimal"/>
      <w:lvlText w:val="%1)"/>
      <w:lvlJc w:val="left"/>
      <w:pPr>
        <w:ind w:left="600" w:hanging="360"/>
      </w:pPr>
      <w:rPr>
        <w:rFonts w:hint="default"/>
      </w:rPr>
    </w:lvl>
    <w:lvl w:ilvl="1" w:tplc="04090019" w:tentative="1">
      <w:start w:val="1"/>
      <w:numFmt w:val="upp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upp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upperLetter"/>
      <w:lvlText w:val="%8."/>
      <w:lvlJc w:val="left"/>
      <w:pPr>
        <w:ind w:left="3760" w:hanging="440"/>
      </w:pPr>
    </w:lvl>
    <w:lvl w:ilvl="8" w:tplc="0409001B" w:tentative="1">
      <w:start w:val="1"/>
      <w:numFmt w:val="lowerRoman"/>
      <w:lvlText w:val="%9."/>
      <w:lvlJc w:val="right"/>
      <w:pPr>
        <w:ind w:left="4200" w:hanging="440"/>
      </w:pPr>
    </w:lvl>
  </w:abstractNum>
  <w:abstractNum w:abstractNumId="39" w15:restartNumberingAfterBreak="0">
    <w:nsid w:val="6BFB50DB"/>
    <w:multiLevelType w:val="hybridMultilevel"/>
    <w:tmpl w:val="6472F06A"/>
    <w:lvl w:ilvl="0" w:tplc="C14E6FC4">
      <w:start w:val="1"/>
      <w:numFmt w:val="decimal"/>
      <w:lvlText w:val="%1)"/>
      <w:lvlJc w:val="left"/>
      <w:pPr>
        <w:ind w:left="480" w:hanging="360"/>
      </w:pPr>
      <w:rPr>
        <w:rFonts w:hint="default"/>
      </w:rPr>
    </w:lvl>
    <w:lvl w:ilvl="1" w:tplc="04090019" w:tentative="1">
      <w:start w:val="1"/>
      <w:numFmt w:val="upperLetter"/>
      <w:lvlText w:val="%2."/>
      <w:lvlJc w:val="left"/>
      <w:pPr>
        <w:ind w:left="1000" w:hanging="440"/>
      </w:pPr>
    </w:lvl>
    <w:lvl w:ilvl="2" w:tplc="0409001B" w:tentative="1">
      <w:start w:val="1"/>
      <w:numFmt w:val="lowerRoman"/>
      <w:lvlText w:val="%3."/>
      <w:lvlJc w:val="right"/>
      <w:pPr>
        <w:ind w:left="1440" w:hanging="440"/>
      </w:pPr>
    </w:lvl>
    <w:lvl w:ilvl="3" w:tplc="0409000F" w:tentative="1">
      <w:start w:val="1"/>
      <w:numFmt w:val="decimal"/>
      <w:lvlText w:val="%4."/>
      <w:lvlJc w:val="left"/>
      <w:pPr>
        <w:ind w:left="1880" w:hanging="440"/>
      </w:pPr>
    </w:lvl>
    <w:lvl w:ilvl="4" w:tplc="04090019" w:tentative="1">
      <w:start w:val="1"/>
      <w:numFmt w:val="upperLetter"/>
      <w:lvlText w:val="%5."/>
      <w:lvlJc w:val="left"/>
      <w:pPr>
        <w:ind w:left="2320" w:hanging="440"/>
      </w:pPr>
    </w:lvl>
    <w:lvl w:ilvl="5" w:tplc="0409001B" w:tentative="1">
      <w:start w:val="1"/>
      <w:numFmt w:val="lowerRoman"/>
      <w:lvlText w:val="%6."/>
      <w:lvlJc w:val="right"/>
      <w:pPr>
        <w:ind w:left="2760" w:hanging="440"/>
      </w:pPr>
    </w:lvl>
    <w:lvl w:ilvl="6" w:tplc="0409000F" w:tentative="1">
      <w:start w:val="1"/>
      <w:numFmt w:val="decimal"/>
      <w:lvlText w:val="%7."/>
      <w:lvlJc w:val="left"/>
      <w:pPr>
        <w:ind w:left="3200" w:hanging="440"/>
      </w:pPr>
    </w:lvl>
    <w:lvl w:ilvl="7" w:tplc="04090019" w:tentative="1">
      <w:start w:val="1"/>
      <w:numFmt w:val="upperLetter"/>
      <w:lvlText w:val="%8."/>
      <w:lvlJc w:val="left"/>
      <w:pPr>
        <w:ind w:left="3640" w:hanging="440"/>
      </w:pPr>
    </w:lvl>
    <w:lvl w:ilvl="8" w:tplc="0409001B" w:tentative="1">
      <w:start w:val="1"/>
      <w:numFmt w:val="lowerRoman"/>
      <w:lvlText w:val="%9."/>
      <w:lvlJc w:val="right"/>
      <w:pPr>
        <w:ind w:left="4080" w:hanging="440"/>
      </w:pPr>
    </w:lvl>
  </w:abstractNum>
  <w:abstractNum w:abstractNumId="40" w15:restartNumberingAfterBreak="0">
    <w:nsid w:val="6CD316DE"/>
    <w:multiLevelType w:val="hybridMultilevel"/>
    <w:tmpl w:val="E760E792"/>
    <w:lvl w:ilvl="0" w:tplc="2DEE7B82">
      <w:start w:val="1"/>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41" w15:restartNumberingAfterBreak="0">
    <w:nsid w:val="6FCC455D"/>
    <w:multiLevelType w:val="hybridMultilevel"/>
    <w:tmpl w:val="6E58B722"/>
    <w:lvl w:ilvl="0" w:tplc="17D8365E">
      <w:start w:val="1"/>
      <w:numFmt w:val="decimal"/>
      <w:lvlText w:val="%1)"/>
      <w:lvlJc w:val="left"/>
      <w:pPr>
        <w:ind w:left="600" w:hanging="36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2" w15:restartNumberingAfterBreak="0">
    <w:nsid w:val="718D7546"/>
    <w:multiLevelType w:val="hybridMultilevel"/>
    <w:tmpl w:val="98AA61BC"/>
    <w:lvl w:ilvl="0" w:tplc="5B649DCC">
      <w:numFmt w:val="bullet"/>
      <w:lvlText w:val="-"/>
      <w:lvlJc w:val="left"/>
      <w:pPr>
        <w:ind w:left="6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3" w15:restartNumberingAfterBreak="0">
    <w:nsid w:val="7205764F"/>
    <w:multiLevelType w:val="hybridMultilevel"/>
    <w:tmpl w:val="88FE1F1C"/>
    <w:lvl w:ilvl="0" w:tplc="861EB006">
      <w:start w:val="1"/>
      <w:numFmt w:val="bullet"/>
      <w:lvlText w:val=""/>
      <w:lvlJc w:val="left"/>
      <w:pPr>
        <w:ind w:left="450" w:hanging="360"/>
      </w:pPr>
      <w:rPr>
        <w:rFonts w:ascii="Wingdings" w:eastAsia="바탕" w:hAnsi="Wingdings" w:cs="Times New Roman" w:hint="default"/>
      </w:rPr>
    </w:lvl>
    <w:lvl w:ilvl="1" w:tplc="04090003" w:tentative="1">
      <w:start w:val="1"/>
      <w:numFmt w:val="bullet"/>
      <w:lvlText w:val=""/>
      <w:lvlJc w:val="left"/>
      <w:pPr>
        <w:ind w:left="970" w:hanging="440"/>
      </w:pPr>
      <w:rPr>
        <w:rFonts w:ascii="Wingdings" w:hAnsi="Wingdings" w:hint="default"/>
      </w:rPr>
    </w:lvl>
    <w:lvl w:ilvl="2" w:tplc="04090005" w:tentative="1">
      <w:start w:val="1"/>
      <w:numFmt w:val="bullet"/>
      <w:lvlText w:val=""/>
      <w:lvlJc w:val="left"/>
      <w:pPr>
        <w:ind w:left="1410" w:hanging="440"/>
      </w:pPr>
      <w:rPr>
        <w:rFonts w:ascii="Wingdings" w:hAnsi="Wingdings" w:hint="default"/>
      </w:rPr>
    </w:lvl>
    <w:lvl w:ilvl="3" w:tplc="04090001" w:tentative="1">
      <w:start w:val="1"/>
      <w:numFmt w:val="bullet"/>
      <w:lvlText w:val=""/>
      <w:lvlJc w:val="left"/>
      <w:pPr>
        <w:ind w:left="1850" w:hanging="440"/>
      </w:pPr>
      <w:rPr>
        <w:rFonts w:ascii="Wingdings" w:hAnsi="Wingdings" w:hint="default"/>
      </w:rPr>
    </w:lvl>
    <w:lvl w:ilvl="4" w:tplc="04090003" w:tentative="1">
      <w:start w:val="1"/>
      <w:numFmt w:val="bullet"/>
      <w:lvlText w:val=""/>
      <w:lvlJc w:val="left"/>
      <w:pPr>
        <w:ind w:left="2290" w:hanging="440"/>
      </w:pPr>
      <w:rPr>
        <w:rFonts w:ascii="Wingdings" w:hAnsi="Wingdings" w:hint="default"/>
      </w:rPr>
    </w:lvl>
    <w:lvl w:ilvl="5" w:tplc="04090005" w:tentative="1">
      <w:start w:val="1"/>
      <w:numFmt w:val="bullet"/>
      <w:lvlText w:val=""/>
      <w:lvlJc w:val="left"/>
      <w:pPr>
        <w:ind w:left="2730" w:hanging="440"/>
      </w:pPr>
      <w:rPr>
        <w:rFonts w:ascii="Wingdings" w:hAnsi="Wingdings" w:hint="default"/>
      </w:rPr>
    </w:lvl>
    <w:lvl w:ilvl="6" w:tplc="04090001" w:tentative="1">
      <w:start w:val="1"/>
      <w:numFmt w:val="bullet"/>
      <w:lvlText w:val=""/>
      <w:lvlJc w:val="left"/>
      <w:pPr>
        <w:ind w:left="3170" w:hanging="440"/>
      </w:pPr>
      <w:rPr>
        <w:rFonts w:ascii="Wingdings" w:hAnsi="Wingdings" w:hint="default"/>
      </w:rPr>
    </w:lvl>
    <w:lvl w:ilvl="7" w:tplc="04090003" w:tentative="1">
      <w:start w:val="1"/>
      <w:numFmt w:val="bullet"/>
      <w:lvlText w:val=""/>
      <w:lvlJc w:val="left"/>
      <w:pPr>
        <w:ind w:left="3610" w:hanging="440"/>
      </w:pPr>
      <w:rPr>
        <w:rFonts w:ascii="Wingdings" w:hAnsi="Wingdings" w:hint="default"/>
      </w:rPr>
    </w:lvl>
    <w:lvl w:ilvl="8" w:tplc="04090005" w:tentative="1">
      <w:start w:val="1"/>
      <w:numFmt w:val="bullet"/>
      <w:lvlText w:val=""/>
      <w:lvlJc w:val="left"/>
      <w:pPr>
        <w:ind w:left="4050" w:hanging="440"/>
      </w:pPr>
      <w:rPr>
        <w:rFonts w:ascii="Wingdings" w:hAnsi="Wingdings" w:hint="default"/>
      </w:rPr>
    </w:lvl>
  </w:abstractNum>
  <w:abstractNum w:abstractNumId="44" w15:restartNumberingAfterBreak="0">
    <w:nsid w:val="733A3858"/>
    <w:multiLevelType w:val="hybridMultilevel"/>
    <w:tmpl w:val="677A2B08"/>
    <w:lvl w:ilvl="0" w:tplc="DDF24758">
      <w:start w:val="1"/>
      <w:numFmt w:val="decimal"/>
      <w:lvlText w:val="%1."/>
      <w:lvlJc w:val="left"/>
      <w:pPr>
        <w:ind w:left="600" w:hanging="360"/>
      </w:pPr>
      <w:rPr>
        <w:rFonts w:hint="default"/>
      </w:rPr>
    </w:lvl>
    <w:lvl w:ilvl="1" w:tplc="04090019" w:tentative="1">
      <w:start w:val="1"/>
      <w:numFmt w:val="upp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upp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upperLetter"/>
      <w:lvlText w:val="%8."/>
      <w:lvlJc w:val="left"/>
      <w:pPr>
        <w:ind w:left="3760" w:hanging="440"/>
      </w:pPr>
    </w:lvl>
    <w:lvl w:ilvl="8" w:tplc="0409001B" w:tentative="1">
      <w:start w:val="1"/>
      <w:numFmt w:val="lowerRoman"/>
      <w:lvlText w:val="%9."/>
      <w:lvlJc w:val="right"/>
      <w:pPr>
        <w:ind w:left="4200" w:hanging="440"/>
      </w:pPr>
    </w:lvl>
  </w:abstractNum>
  <w:abstractNum w:abstractNumId="45" w15:restartNumberingAfterBreak="0">
    <w:nsid w:val="74083404"/>
    <w:multiLevelType w:val="hybridMultilevel"/>
    <w:tmpl w:val="862483F0"/>
    <w:lvl w:ilvl="0" w:tplc="5B649DCC">
      <w:numFmt w:val="bullet"/>
      <w:lvlText w:val="-"/>
      <w:lvlJc w:val="left"/>
      <w:pPr>
        <w:ind w:left="6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6" w15:restartNumberingAfterBreak="0">
    <w:nsid w:val="77496ECD"/>
    <w:multiLevelType w:val="hybridMultilevel"/>
    <w:tmpl w:val="DDEC5214"/>
    <w:lvl w:ilvl="0" w:tplc="C14E6FC4">
      <w:start w:val="1"/>
      <w:numFmt w:val="decimal"/>
      <w:lvlText w:val="%1)"/>
      <w:lvlJc w:val="left"/>
      <w:pPr>
        <w:ind w:left="600" w:hanging="360"/>
      </w:pPr>
      <w:rPr>
        <w:rFonts w:hint="default"/>
      </w:rPr>
    </w:lvl>
    <w:lvl w:ilvl="1" w:tplc="04090019" w:tentative="1">
      <w:start w:val="1"/>
      <w:numFmt w:val="upp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upp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upperLetter"/>
      <w:lvlText w:val="%8."/>
      <w:lvlJc w:val="left"/>
      <w:pPr>
        <w:ind w:left="4080" w:hanging="440"/>
      </w:pPr>
    </w:lvl>
    <w:lvl w:ilvl="8" w:tplc="0409001B" w:tentative="1">
      <w:start w:val="1"/>
      <w:numFmt w:val="lowerRoman"/>
      <w:lvlText w:val="%9."/>
      <w:lvlJc w:val="right"/>
      <w:pPr>
        <w:ind w:left="4520" w:hanging="440"/>
      </w:pPr>
    </w:lvl>
  </w:abstractNum>
  <w:abstractNum w:abstractNumId="47" w15:restartNumberingAfterBreak="0">
    <w:nsid w:val="77D74AD3"/>
    <w:multiLevelType w:val="hybridMultilevel"/>
    <w:tmpl w:val="C1DA6174"/>
    <w:lvl w:ilvl="0" w:tplc="2DEE7B8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8" w15:restartNumberingAfterBreak="0">
    <w:nsid w:val="79BA27AD"/>
    <w:multiLevelType w:val="hybridMultilevel"/>
    <w:tmpl w:val="F534583E"/>
    <w:lvl w:ilvl="0" w:tplc="1188FF3A">
      <w:start w:val="1"/>
      <w:numFmt w:val="bullet"/>
      <w:lvlText w:val="-"/>
      <w:lvlJc w:val="left"/>
      <w:pPr>
        <w:ind w:left="720" w:hanging="360"/>
      </w:pPr>
      <w:rPr>
        <w:rFonts w:ascii="Times New Roman" w:eastAsia="바탕" w:hAnsi="Times New Roman" w:cs="Times New Roman" w:hint="default"/>
        <w:color w:val="auto"/>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49" w15:restartNumberingAfterBreak="0">
    <w:nsid w:val="79ED4071"/>
    <w:multiLevelType w:val="hybridMultilevel"/>
    <w:tmpl w:val="EE8618AC"/>
    <w:lvl w:ilvl="0" w:tplc="2DEE7B8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0" w15:restartNumberingAfterBreak="0">
    <w:nsid w:val="7DBA0ED4"/>
    <w:multiLevelType w:val="hybridMultilevel"/>
    <w:tmpl w:val="337A4A68"/>
    <w:lvl w:ilvl="0" w:tplc="2DEE7B8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744184052">
    <w:abstractNumId w:val="14"/>
  </w:num>
  <w:num w:numId="2" w16cid:durableId="199586327">
    <w:abstractNumId w:val="25"/>
  </w:num>
  <w:num w:numId="3" w16cid:durableId="1949199043">
    <w:abstractNumId w:val="26"/>
  </w:num>
  <w:num w:numId="4" w16cid:durableId="42340353">
    <w:abstractNumId w:val="35"/>
  </w:num>
  <w:num w:numId="5" w16cid:durableId="1088230371">
    <w:abstractNumId w:val="3"/>
  </w:num>
  <w:num w:numId="6" w16cid:durableId="423768506">
    <w:abstractNumId w:val="44"/>
  </w:num>
  <w:num w:numId="7" w16cid:durableId="1465537760">
    <w:abstractNumId w:val="23"/>
  </w:num>
  <w:num w:numId="8" w16cid:durableId="1203325810">
    <w:abstractNumId w:val="48"/>
  </w:num>
  <w:num w:numId="9" w16cid:durableId="1029454023">
    <w:abstractNumId w:val="37"/>
  </w:num>
  <w:num w:numId="10" w16cid:durableId="80181573">
    <w:abstractNumId w:val="9"/>
  </w:num>
  <w:num w:numId="11" w16cid:durableId="1010373320">
    <w:abstractNumId w:val="8"/>
  </w:num>
  <w:num w:numId="12" w16cid:durableId="396247530">
    <w:abstractNumId w:val="16"/>
  </w:num>
  <w:num w:numId="13" w16cid:durableId="1754273529">
    <w:abstractNumId w:val="28"/>
  </w:num>
  <w:num w:numId="14" w16cid:durableId="1545483747">
    <w:abstractNumId w:val="46"/>
  </w:num>
  <w:num w:numId="15" w16cid:durableId="48695945">
    <w:abstractNumId w:val="32"/>
  </w:num>
  <w:num w:numId="16" w16cid:durableId="743722727">
    <w:abstractNumId w:val="11"/>
  </w:num>
  <w:num w:numId="17" w16cid:durableId="527372873">
    <w:abstractNumId w:val="15"/>
  </w:num>
  <w:num w:numId="18" w16cid:durableId="2084404300">
    <w:abstractNumId w:val="29"/>
  </w:num>
  <w:num w:numId="19" w16cid:durableId="76293636">
    <w:abstractNumId w:val="39"/>
  </w:num>
  <w:num w:numId="20" w16cid:durableId="1585648964">
    <w:abstractNumId w:val="33"/>
  </w:num>
  <w:num w:numId="21" w16cid:durableId="1245339555">
    <w:abstractNumId w:val="12"/>
  </w:num>
  <w:num w:numId="22" w16cid:durableId="218827646">
    <w:abstractNumId w:val="38"/>
  </w:num>
  <w:num w:numId="23" w16cid:durableId="767238237">
    <w:abstractNumId w:val="20"/>
  </w:num>
  <w:num w:numId="24" w16cid:durableId="1805345267">
    <w:abstractNumId w:val="42"/>
  </w:num>
  <w:num w:numId="25" w16cid:durableId="1316763205">
    <w:abstractNumId w:val="17"/>
  </w:num>
  <w:num w:numId="26" w16cid:durableId="1121800327">
    <w:abstractNumId w:val="31"/>
  </w:num>
  <w:num w:numId="27" w16cid:durableId="1224563394">
    <w:abstractNumId w:val="5"/>
  </w:num>
  <w:num w:numId="28" w16cid:durableId="395862585">
    <w:abstractNumId w:val="7"/>
  </w:num>
  <w:num w:numId="29" w16cid:durableId="828441584">
    <w:abstractNumId w:val="19"/>
  </w:num>
  <w:num w:numId="30" w16cid:durableId="1690137164">
    <w:abstractNumId w:val="34"/>
  </w:num>
  <w:num w:numId="31" w16cid:durableId="1143886585">
    <w:abstractNumId w:val="45"/>
  </w:num>
  <w:num w:numId="32" w16cid:durableId="417215210">
    <w:abstractNumId w:val="2"/>
  </w:num>
  <w:num w:numId="33" w16cid:durableId="1559899707">
    <w:abstractNumId w:val="18"/>
  </w:num>
  <w:num w:numId="34" w16cid:durableId="131756036">
    <w:abstractNumId w:val="0"/>
  </w:num>
  <w:num w:numId="35" w16cid:durableId="1382754588">
    <w:abstractNumId w:val="36"/>
  </w:num>
  <w:num w:numId="36" w16cid:durableId="2126732718">
    <w:abstractNumId w:val="30"/>
  </w:num>
  <w:num w:numId="37" w16cid:durableId="1136292265">
    <w:abstractNumId w:val="41"/>
  </w:num>
  <w:num w:numId="38" w16cid:durableId="2070231016">
    <w:abstractNumId w:val="4"/>
  </w:num>
  <w:num w:numId="39" w16cid:durableId="2144157825">
    <w:abstractNumId w:val="21"/>
  </w:num>
  <w:num w:numId="40" w16cid:durableId="1175266564">
    <w:abstractNumId w:val="24"/>
  </w:num>
  <w:num w:numId="41" w16cid:durableId="590970361">
    <w:abstractNumId w:val="47"/>
  </w:num>
  <w:num w:numId="42" w16cid:durableId="1218471121">
    <w:abstractNumId w:val="40"/>
  </w:num>
  <w:num w:numId="43" w16cid:durableId="123427657">
    <w:abstractNumId w:val="22"/>
  </w:num>
  <w:num w:numId="44" w16cid:durableId="1985235235">
    <w:abstractNumId w:val="50"/>
  </w:num>
  <w:num w:numId="45" w16cid:durableId="1481075119">
    <w:abstractNumId w:val="10"/>
  </w:num>
  <w:num w:numId="46" w16cid:durableId="1859657228">
    <w:abstractNumId w:val="49"/>
  </w:num>
  <w:num w:numId="47" w16cid:durableId="1121454775">
    <w:abstractNumId w:val="43"/>
  </w:num>
  <w:num w:numId="48" w16cid:durableId="1781952151">
    <w:abstractNumId w:val="27"/>
  </w:num>
  <w:num w:numId="49" w16cid:durableId="1328292026">
    <w:abstractNumId w:val="6"/>
  </w:num>
  <w:num w:numId="50" w16cid:durableId="989790344">
    <w:abstractNumId w:val="13"/>
  </w:num>
  <w:num w:numId="51" w16cid:durableId="1375083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29F"/>
    <w:rsid w:val="00003017"/>
    <w:rsid w:val="00004C97"/>
    <w:rsid w:val="000161C2"/>
    <w:rsid w:val="00016FD7"/>
    <w:rsid w:val="00027F37"/>
    <w:rsid w:val="0003329F"/>
    <w:rsid w:val="00034F66"/>
    <w:rsid w:val="000401C9"/>
    <w:rsid w:val="000417AC"/>
    <w:rsid w:val="00043B79"/>
    <w:rsid w:val="00050F37"/>
    <w:rsid w:val="00052D53"/>
    <w:rsid w:val="00057E92"/>
    <w:rsid w:val="00060D22"/>
    <w:rsid w:val="00060F5C"/>
    <w:rsid w:val="00062D02"/>
    <w:rsid w:val="00075070"/>
    <w:rsid w:val="000751F2"/>
    <w:rsid w:val="000817B3"/>
    <w:rsid w:val="000849F1"/>
    <w:rsid w:val="000856D1"/>
    <w:rsid w:val="00087D1C"/>
    <w:rsid w:val="000956BF"/>
    <w:rsid w:val="00096309"/>
    <w:rsid w:val="000A23E5"/>
    <w:rsid w:val="000A292E"/>
    <w:rsid w:val="000B0A5F"/>
    <w:rsid w:val="000B2613"/>
    <w:rsid w:val="000B3D82"/>
    <w:rsid w:val="000B52DD"/>
    <w:rsid w:val="000B57D6"/>
    <w:rsid w:val="000C0246"/>
    <w:rsid w:val="000C1762"/>
    <w:rsid w:val="000D6E5C"/>
    <w:rsid w:val="000D7DA4"/>
    <w:rsid w:val="000E2608"/>
    <w:rsid w:val="000F561D"/>
    <w:rsid w:val="00113C1E"/>
    <w:rsid w:val="00116119"/>
    <w:rsid w:val="00120CB2"/>
    <w:rsid w:val="00120FA8"/>
    <w:rsid w:val="00121010"/>
    <w:rsid w:val="00124C4E"/>
    <w:rsid w:val="00125300"/>
    <w:rsid w:val="00125D20"/>
    <w:rsid w:val="00130A7C"/>
    <w:rsid w:val="001318E8"/>
    <w:rsid w:val="00142765"/>
    <w:rsid w:val="00142E8C"/>
    <w:rsid w:val="00166FC3"/>
    <w:rsid w:val="0017296E"/>
    <w:rsid w:val="0017373E"/>
    <w:rsid w:val="00177917"/>
    <w:rsid w:val="00182F60"/>
    <w:rsid w:val="001842C2"/>
    <w:rsid w:val="001845B3"/>
    <w:rsid w:val="001973AF"/>
    <w:rsid w:val="001A4BF0"/>
    <w:rsid w:val="001A767F"/>
    <w:rsid w:val="001B1F07"/>
    <w:rsid w:val="001B33A6"/>
    <w:rsid w:val="001B5B1F"/>
    <w:rsid w:val="001C1579"/>
    <w:rsid w:val="001C45C8"/>
    <w:rsid w:val="001D063E"/>
    <w:rsid w:val="001D07D2"/>
    <w:rsid w:val="001D0DCF"/>
    <w:rsid w:val="001D10DD"/>
    <w:rsid w:val="001D3D32"/>
    <w:rsid w:val="001E49A0"/>
    <w:rsid w:val="001F3F29"/>
    <w:rsid w:val="001F4A54"/>
    <w:rsid w:val="001F5BDA"/>
    <w:rsid w:val="001F6A84"/>
    <w:rsid w:val="001F7247"/>
    <w:rsid w:val="00204C91"/>
    <w:rsid w:val="00205694"/>
    <w:rsid w:val="00221644"/>
    <w:rsid w:val="00222E13"/>
    <w:rsid w:val="002325A8"/>
    <w:rsid w:val="0023499F"/>
    <w:rsid w:val="00235511"/>
    <w:rsid w:val="002430A8"/>
    <w:rsid w:val="00244814"/>
    <w:rsid w:val="00246CA9"/>
    <w:rsid w:val="00246F8E"/>
    <w:rsid w:val="002472E2"/>
    <w:rsid w:val="00250B13"/>
    <w:rsid w:val="00253AAA"/>
    <w:rsid w:val="00256D5B"/>
    <w:rsid w:val="00263AF2"/>
    <w:rsid w:val="002672B7"/>
    <w:rsid w:val="00270F44"/>
    <w:rsid w:val="002733E1"/>
    <w:rsid w:val="00275507"/>
    <w:rsid w:val="00277B48"/>
    <w:rsid w:val="0028071B"/>
    <w:rsid w:val="002819F2"/>
    <w:rsid w:val="00283987"/>
    <w:rsid w:val="00284616"/>
    <w:rsid w:val="00287DD7"/>
    <w:rsid w:val="002A2CD2"/>
    <w:rsid w:val="002A4384"/>
    <w:rsid w:val="002B2B5C"/>
    <w:rsid w:val="002B596D"/>
    <w:rsid w:val="002B5CB4"/>
    <w:rsid w:val="002B68AF"/>
    <w:rsid w:val="002C3296"/>
    <w:rsid w:val="002D0331"/>
    <w:rsid w:val="002D0D1B"/>
    <w:rsid w:val="002D3E26"/>
    <w:rsid w:val="002D55A4"/>
    <w:rsid w:val="002D706B"/>
    <w:rsid w:val="002E0459"/>
    <w:rsid w:val="002E05CF"/>
    <w:rsid w:val="002E16E2"/>
    <w:rsid w:val="002E734C"/>
    <w:rsid w:val="002E7573"/>
    <w:rsid w:val="002F109D"/>
    <w:rsid w:val="002F15D0"/>
    <w:rsid w:val="002F2537"/>
    <w:rsid w:val="002F51E0"/>
    <w:rsid w:val="002F7F2C"/>
    <w:rsid w:val="00300FC8"/>
    <w:rsid w:val="00320C47"/>
    <w:rsid w:val="003213F6"/>
    <w:rsid w:val="00322ECD"/>
    <w:rsid w:val="00327EFC"/>
    <w:rsid w:val="00332679"/>
    <w:rsid w:val="00335114"/>
    <w:rsid w:val="0033537A"/>
    <w:rsid w:val="0033748F"/>
    <w:rsid w:val="003408A2"/>
    <w:rsid w:val="00342870"/>
    <w:rsid w:val="00344A9D"/>
    <w:rsid w:val="003457BC"/>
    <w:rsid w:val="003538EB"/>
    <w:rsid w:val="003628B9"/>
    <w:rsid w:val="0037055C"/>
    <w:rsid w:val="0037271F"/>
    <w:rsid w:val="00374E08"/>
    <w:rsid w:val="00382539"/>
    <w:rsid w:val="00382757"/>
    <w:rsid w:val="0038394E"/>
    <w:rsid w:val="0038468D"/>
    <w:rsid w:val="00391192"/>
    <w:rsid w:val="003913D0"/>
    <w:rsid w:val="003942DD"/>
    <w:rsid w:val="003960FD"/>
    <w:rsid w:val="00397E79"/>
    <w:rsid w:val="003A3140"/>
    <w:rsid w:val="003A378F"/>
    <w:rsid w:val="003B0764"/>
    <w:rsid w:val="003B247F"/>
    <w:rsid w:val="003B4B3E"/>
    <w:rsid w:val="003B5B8D"/>
    <w:rsid w:val="003B614C"/>
    <w:rsid w:val="003C2612"/>
    <w:rsid w:val="003D530A"/>
    <w:rsid w:val="003E381A"/>
    <w:rsid w:val="003E436F"/>
    <w:rsid w:val="003E487A"/>
    <w:rsid w:val="003E554C"/>
    <w:rsid w:val="003E6622"/>
    <w:rsid w:val="003F1348"/>
    <w:rsid w:val="003F530F"/>
    <w:rsid w:val="003F54FC"/>
    <w:rsid w:val="00400A14"/>
    <w:rsid w:val="0040765B"/>
    <w:rsid w:val="004077E4"/>
    <w:rsid w:val="004102D2"/>
    <w:rsid w:val="0041176A"/>
    <w:rsid w:val="00411FEE"/>
    <w:rsid w:val="00412C87"/>
    <w:rsid w:val="00416495"/>
    <w:rsid w:val="0042315C"/>
    <w:rsid w:val="00432312"/>
    <w:rsid w:val="00442997"/>
    <w:rsid w:val="004431D9"/>
    <w:rsid w:val="00451884"/>
    <w:rsid w:val="004574F8"/>
    <w:rsid w:val="004713C9"/>
    <w:rsid w:val="004737A9"/>
    <w:rsid w:val="0047679A"/>
    <w:rsid w:val="00480052"/>
    <w:rsid w:val="00482F1A"/>
    <w:rsid w:val="004843D9"/>
    <w:rsid w:val="00484897"/>
    <w:rsid w:val="004854BB"/>
    <w:rsid w:val="00486D3F"/>
    <w:rsid w:val="004A0454"/>
    <w:rsid w:val="004A200F"/>
    <w:rsid w:val="004A5B85"/>
    <w:rsid w:val="004B243C"/>
    <w:rsid w:val="004B3FB5"/>
    <w:rsid w:val="004B4647"/>
    <w:rsid w:val="004B5086"/>
    <w:rsid w:val="004C36E8"/>
    <w:rsid w:val="004C4168"/>
    <w:rsid w:val="004C6B10"/>
    <w:rsid w:val="004D65D3"/>
    <w:rsid w:val="004E0C3C"/>
    <w:rsid w:val="004E72C8"/>
    <w:rsid w:val="004F3341"/>
    <w:rsid w:val="004F4D16"/>
    <w:rsid w:val="004F61D2"/>
    <w:rsid w:val="004F7FD4"/>
    <w:rsid w:val="005048D4"/>
    <w:rsid w:val="005052F8"/>
    <w:rsid w:val="0050659B"/>
    <w:rsid w:val="005209AE"/>
    <w:rsid w:val="00522ED1"/>
    <w:rsid w:val="00524F82"/>
    <w:rsid w:val="0052523E"/>
    <w:rsid w:val="00534371"/>
    <w:rsid w:val="00535A09"/>
    <w:rsid w:val="0055061B"/>
    <w:rsid w:val="00550647"/>
    <w:rsid w:val="00560BC2"/>
    <w:rsid w:val="00574D61"/>
    <w:rsid w:val="00585E69"/>
    <w:rsid w:val="005A40CE"/>
    <w:rsid w:val="005A5F34"/>
    <w:rsid w:val="005A6F85"/>
    <w:rsid w:val="005C1F63"/>
    <w:rsid w:val="005C2DA8"/>
    <w:rsid w:val="005C4D02"/>
    <w:rsid w:val="005C4D90"/>
    <w:rsid w:val="005D0AD0"/>
    <w:rsid w:val="005D45E6"/>
    <w:rsid w:val="005D7449"/>
    <w:rsid w:val="005E3ABC"/>
    <w:rsid w:val="005F05B5"/>
    <w:rsid w:val="005F6E0C"/>
    <w:rsid w:val="006123CA"/>
    <w:rsid w:val="00616306"/>
    <w:rsid w:val="0062415B"/>
    <w:rsid w:val="00627748"/>
    <w:rsid w:val="006300A6"/>
    <w:rsid w:val="006345B6"/>
    <w:rsid w:val="00635AA4"/>
    <w:rsid w:val="00636496"/>
    <w:rsid w:val="00645816"/>
    <w:rsid w:val="00645C55"/>
    <w:rsid w:val="00646F75"/>
    <w:rsid w:val="00647A72"/>
    <w:rsid w:val="006516B0"/>
    <w:rsid w:val="0065621D"/>
    <w:rsid w:val="00656365"/>
    <w:rsid w:val="006569DA"/>
    <w:rsid w:val="00667259"/>
    <w:rsid w:val="006719F9"/>
    <w:rsid w:val="00674950"/>
    <w:rsid w:val="00680B28"/>
    <w:rsid w:val="006829A2"/>
    <w:rsid w:val="0068453D"/>
    <w:rsid w:val="00685A79"/>
    <w:rsid w:val="006927E2"/>
    <w:rsid w:val="006A1043"/>
    <w:rsid w:val="006B04A3"/>
    <w:rsid w:val="006B6CBA"/>
    <w:rsid w:val="006C152A"/>
    <w:rsid w:val="006C6779"/>
    <w:rsid w:val="006D3EE3"/>
    <w:rsid w:val="006D3F35"/>
    <w:rsid w:val="006D6F56"/>
    <w:rsid w:val="006E7C8F"/>
    <w:rsid w:val="006F03CF"/>
    <w:rsid w:val="006F076A"/>
    <w:rsid w:val="006F2118"/>
    <w:rsid w:val="0070195A"/>
    <w:rsid w:val="007024E4"/>
    <w:rsid w:val="00703FC3"/>
    <w:rsid w:val="007044BC"/>
    <w:rsid w:val="00707C59"/>
    <w:rsid w:val="00714C76"/>
    <w:rsid w:val="00717E6A"/>
    <w:rsid w:val="00721DD8"/>
    <w:rsid w:val="00725E5A"/>
    <w:rsid w:val="007378DA"/>
    <w:rsid w:val="007602E8"/>
    <w:rsid w:val="0076384F"/>
    <w:rsid w:val="007638A6"/>
    <w:rsid w:val="007673DD"/>
    <w:rsid w:val="00776B2F"/>
    <w:rsid w:val="00777EF2"/>
    <w:rsid w:val="0078793A"/>
    <w:rsid w:val="0079035D"/>
    <w:rsid w:val="007966CB"/>
    <w:rsid w:val="007A180B"/>
    <w:rsid w:val="007A7988"/>
    <w:rsid w:val="007B0CC3"/>
    <w:rsid w:val="007B0D75"/>
    <w:rsid w:val="007C2F71"/>
    <w:rsid w:val="007D4A21"/>
    <w:rsid w:val="007E2EA7"/>
    <w:rsid w:val="007E33DA"/>
    <w:rsid w:val="007E6179"/>
    <w:rsid w:val="007F0DC5"/>
    <w:rsid w:val="007F60BF"/>
    <w:rsid w:val="007F7044"/>
    <w:rsid w:val="007F7B97"/>
    <w:rsid w:val="0080099A"/>
    <w:rsid w:val="00800AC2"/>
    <w:rsid w:val="00801C10"/>
    <w:rsid w:val="00802032"/>
    <w:rsid w:val="00803E43"/>
    <w:rsid w:val="008061A0"/>
    <w:rsid w:val="00806ABB"/>
    <w:rsid w:val="00810967"/>
    <w:rsid w:val="0081188A"/>
    <w:rsid w:val="00811B9B"/>
    <w:rsid w:val="00811DA5"/>
    <w:rsid w:val="0081648B"/>
    <w:rsid w:val="0082039A"/>
    <w:rsid w:val="008229F0"/>
    <w:rsid w:val="00823DB3"/>
    <w:rsid w:val="008253C3"/>
    <w:rsid w:val="008258DB"/>
    <w:rsid w:val="00830111"/>
    <w:rsid w:val="00832103"/>
    <w:rsid w:val="008325B0"/>
    <w:rsid w:val="008328ED"/>
    <w:rsid w:val="00840156"/>
    <w:rsid w:val="0084684E"/>
    <w:rsid w:val="0085665E"/>
    <w:rsid w:val="00870DD6"/>
    <w:rsid w:val="00872728"/>
    <w:rsid w:val="0087501B"/>
    <w:rsid w:val="00877CE8"/>
    <w:rsid w:val="0088086C"/>
    <w:rsid w:val="00886217"/>
    <w:rsid w:val="0088768D"/>
    <w:rsid w:val="00894B7A"/>
    <w:rsid w:val="008A075D"/>
    <w:rsid w:val="008A39FF"/>
    <w:rsid w:val="008B0D88"/>
    <w:rsid w:val="008C1120"/>
    <w:rsid w:val="008C257C"/>
    <w:rsid w:val="008C28F9"/>
    <w:rsid w:val="008C3785"/>
    <w:rsid w:val="008C4A01"/>
    <w:rsid w:val="008D1AF6"/>
    <w:rsid w:val="008D2ECE"/>
    <w:rsid w:val="008E1A2D"/>
    <w:rsid w:val="008E2A3F"/>
    <w:rsid w:val="008F0C89"/>
    <w:rsid w:val="00902735"/>
    <w:rsid w:val="00903752"/>
    <w:rsid w:val="00903E29"/>
    <w:rsid w:val="00905125"/>
    <w:rsid w:val="009173DE"/>
    <w:rsid w:val="00920468"/>
    <w:rsid w:val="009205C3"/>
    <w:rsid w:val="00920E49"/>
    <w:rsid w:val="00920F1F"/>
    <w:rsid w:val="009237CB"/>
    <w:rsid w:val="00923E21"/>
    <w:rsid w:val="00926574"/>
    <w:rsid w:val="0092747A"/>
    <w:rsid w:val="0092758B"/>
    <w:rsid w:val="009352C2"/>
    <w:rsid w:val="00940956"/>
    <w:rsid w:val="009454F5"/>
    <w:rsid w:val="0094755C"/>
    <w:rsid w:val="0095230A"/>
    <w:rsid w:val="00955B2B"/>
    <w:rsid w:val="00955C06"/>
    <w:rsid w:val="0095696B"/>
    <w:rsid w:val="00967EFF"/>
    <w:rsid w:val="0097047D"/>
    <w:rsid w:val="0097315B"/>
    <w:rsid w:val="009839F9"/>
    <w:rsid w:val="00996829"/>
    <w:rsid w:val="009A0E4D"/>
    <w:rsid w:val="009A5EF5"/>
    <w:rsid w:val="009B06F3"/>
    <w:rsid w:val="009B42B8"/>
    <w:rsid w:val="009B485B"/>
    <w:rsid w:val="009B4B4D"/>
    <w:rsid w:val="009B6DF9"/>
    <w:rsid w:val="009C2D5B"/>
    <w:rsid w:val="009D0EBD"/>
    <w:rsid w:val="009D1B42"/>
    <w:rsid w:val="009E2142"/>
    <w:rsid w:val="009E2C0B"/>
    <w:rsid w:val="009E6123"/>
    <w:rsid w:val="009F31EC"/>
    <w:rsid w:val="009F517F"/>
    <w:rsid w:val="00A01F18"/>
    <w:rsid w:val="00A11438"/>
    <w:rsid w:val="00A20B25"/>
    <w:rsid w:val="00A248D7"/>
    <w:rsid w:val="00A275D0"/>
    <w:rsid w:val="00A51D30"/>
    <w:rsid w:val="00A55B58"/>
    <w:rsid w:val="00A562C5"/>
    <w:rsid w:val="00A56E0A"/>
    <w:rsid w:val="00A57143"/>
    <w:rsid w:val="00A64AB4"/>
    <w:rsid w:val="00A64BFB"/>
    <w:rsid w:val="00A749F0"/>
    <w:rsid w:val="00A75231"/>
    <w:rsid w:val="00A81404"/>
    <w:rsid w:val="00A81FF0"/>
    <w:rsid w:val="00A8223F"/>
    <w:rsid w:val="00A91D75"/>
    <w:rsid w:val="00A93DEF"/>
    <w:rsid w:val="00A97277"/>
    <w:rsid w:val="00AA11D1"/>
    <w:rsid w:val="00AA3890"/>
    <w:rsid w:val="00AB303F"/>
    <w:rsid w:val="00AB592C"/>
    <w:rsid w:val="00AB7535"/>
    <w:rsid w:val="00AC0D31"/>
    <w:rsid w:val="00AD0642"/>
    <w:rsid w:val="00AD1E3F"/>
    <w:rsid w:val="00AD2E0F"/>
    <w:rsid w:val="00AD63A4"/>
    <w:rsid w:val="00AD69B7"/>
    <w:rsid w:val="00AD7907"/>
    <w:rsid w:val="00AE1417"/>
    <w:rsid w:val="00AE4870"/>
    <w:rsid w:val="00AF188B"/>
    <w:rsid w:val="00AF76F3"/>
    <w:rsid w:val="00B00E5A"/>
    <w:rsid w:val="00B04D02"/>
    <w:rsid w:val="00B059EA"/>
    <w:rsid w:val="00B15A61"/>
    <w:rsid w:val="00B168BD"/>
    <w:rsid w:val="00B33433"/>
    <w:rsid w:val="00B33A24"/>
    <w:rsid w:val="00B3581B"/>
    <w:rsid w:val="00B35EAE"/>
    <w:rsid w:val="00B42008"/>
    <w:rsid w:val="00B433B5"/>
    <w:rsid w:val="00B4773A"/>
    <w:rsid w:val="00B50A8F"/>
    <w:rsid w:val="00B611B1"/>
    <w:rsid w:val="00B6368E"/>
    <w:rsid w:val="00B67247"/>
    <w:rsid w:val="00B67548"/>
    <w:rsid w:val="00B73838"/>
    <w:rsid w:val="00B771EC"/>
    <w:rsid w:val="00B92A8E"/>
    <w:rsid w:val="00B9492A"/>
    <w:rsid w:val="00B967B6"/>
    <w:rsid w:val="00BA18EE"/>
    <w:rsid w:val="00BA1A40"/>
    <w:rsid w:val="00BB0AC3"/>
    <w:rsid w:val="00BC1BB5"/>
    <w:rsid w:val="00BC256C"/>
    <w:rsid w:val="00BC6D82"/>
    <w:rsid w:val="00BC72C9"/>
    <w:rsid w:val="00BC755F"/>
    <w:rsid w:val="00BD409C"/>
    <w:rsid w:val="00BD5129"/>
    <w:rsid w:val="00BD7866"/>
    <w:rsid w:val="00BE2D34"/>
    <w:rsid w:val="00BE4D03"/>
    <w:rsid w:val="00BF2F78"/>
    <w:rsid w:val="00BF45F3"/>
    <w:rsid w:val="00BF5885"/>
    <w:rsid w:val="00C01C03"/>
    <w:rsid w:val="00C02D71"/>
    <w:rsid w:val="00C02F2D"/>
    <w:rsid w:val="00C15C29"/>
    <w:rsid w:val="00C21282"/>
    <w:rsid w:val="00C2437A"/>
    <w:rsid w:val="00C245A1"/>
    <w:rsid w:val="00C340C7"/>
    <w:rsid w:val="00C341DB"/>
    <w:rsid w:val="00C36401"/>
    <w:rsid w:val="00C3674A"/>
    <w:rsid w:val="00C374EA"/>
    <w:rsid w:val="00C40A68"/>
    <w:rsid w:val="00C4565F"/>
    <w:rsid w:val="00C46545"/>
    <w:rsid w:val="00C51FD1"/>
    <w:rsid w:val="00C55E96"/>
    <w:rsid w:val="00C57AE0"/>
    <w:rsid w:val="00C71D11"/>
    <w:rsid w:val="00C724E9"/>
    <w:rsid w:val="00C72DCD"/>
    <w:rsid w:val="00C8120C"/>
    <w:rsid w:val="00C84497"/>
    <w:rsid w:val="00C84E94"/>
    <w:rsid w:val="00C87E9F"/>
    <w:rsid w:val="00C92B09"/>
    <w:rsid w:val="00C939EF"/>
    <w:rsid w:val="00CA097B"/>
    <w:rsid w:val="00CA4349"/>
    <w:rsid w:val="00CB1E91"/>
    <w:rsid w:val="00CB2C50"/>
    <w:rsid w:val="00CC1CD2"/>
    <w:rsid w:val="00CD6080"/>
    <w:rsid w:val="00CE1064"/>
    <w:rsid w:val="00CE3A45"/>
    <w:rsid w:val="00CE6BCE"/>
    <w:rsid w:val="00CF1F4E"/>
    <w:rsid w:val="00CF2103"/>
    <w:rsid w:val="00CF381F"/>
    <w:rsid w:val="00D00955"/>
    <w:rsid w:val="00D00B1B"/>
    <w:rsid w:val="00D13EAE"/>
    <w:rsid w:val="00D239E1"/>
    <w:rsid w:val="00D30823"/>
    <w:rsid w:val="00D346B8"/>
    <w:rsid w:val="00D40E3C"/>
    <w:rsid w:val="00D43806"/>
    <w:rsid w:val="00D568BC"/>
    <w:rsid w:val="00D5730B"/>
    <w:rsid w:val="00D7107C"/>
    <w:rsid w:val="00D7736F"/>
    <w:rsid w:val="00D8082C"/>
    <w:rsid w:val="00D816CA"/>
    <w:rsid w:val="00D81BF0"/>
    <w:rsid w:val="00D823C9"/>
    <w:rsid w:val="00D8566D"/>
    <w:rsid w:val="00D91CA8"/>
    <w:rsid w:val="00D93600"/>
    <w:rsid w:val="00D97046"/>
    <w:rsid w:val="00D97CD3"/>
    <w:rsid w:val="00DB5AEB"/>
    <w:rsid w:val="00DC4A1B"/>
    <w:rsid w:val="00DE02A8"/>
    <w:rsid w:val="00DE1550"/>
    <w:rsid w:val="00DF3AE2"/>
    <w:rsid w:val="00E022C5"/>
    <w:rsid w:val="00E0417C"/>
    <w:rsid w:val="00E10BC1"/>
    <w:rsid w:val="00E133AC"/>
    <w:rsid w:val="00E13B6B"/>
    <w:rsid w:val="00E1570B"/>
    <w:rsid w:val="00E16F49"/>
    <w:rsid w:val="00E221DF"/>
    <w:rsid w:val="00E24354"/>
    <w:rsid w:val="00E24998"/>
    <w:rsid w:val="00E27B3B"/>
    <w:rsid w:val="00E30D77"/>
    <w:rsid w:val="00E30DD5"/>
    <w:rsid w:val="00E345B4"/>
    <w:rsid w:val="00E3474E"/>
    <w:rsid w:val="00E374C2"/>
    <w:rsid w:val="00E60BE1"/>
    <w:rsid w:val="00E62871"/>
    <w:rsid w:val="00E70EF0"/>
    <w:rsid w:val="00E93073"/>
    <w:rsid w:val="00EA1F2B"/>
    <w:rsid w:val="00EA3F16"/>
    <w:rsid w:val="00EB0EA9"/>
    <w:rsid w:val="00EB1E7A"/>
    <w:rsid w:val="00EC224F"/>
    <w:rsid w:val="00EC3E2E"/>
    <w:rsid w:val="00EC47AC"/>
    <w:rsid w:val="00EC590E"/>
    <w:rsid w:val="00EC5E70"/>
    <w:rsid w:val="00ED069B"/>
    <w:rsid w:val="00ED495F"/>
    <w:rsid w:val="00ED5A42"/>
    <w:rsid w:val="00EE297C"/>
    <w:rsid w:val="00EF09CA"/>
    <w:rsid w:val="00EF35A5"/>
    <w:rsid w:val="00EF6553"/>
    <w:rsid w:val="00F008A1"/>
    <w:rsid w:val="00F0454F"/>
    <w:rsid w:val="00F04DAD"/>
    <w:rsid w:val="00F066F9"/>
    <w:rsid w:val="00F10378"/>
    <w:rsid w:val="00F12C43"/>
    <w:rsid w:val="00F22800"/>
    <w:rsid w:val="00F26046"/>
    <w:rsid w:val="00F27727"/>
    <w:rsid w:val="00F3639C"/>
    <w:rsid w:val="00F412B5"/>
    <w:rsid w:val="00F53C07"/>
    <w:rsid w:val="00F56900"/>
    <w:rsid w:val="00F64A69"/>
    <w:rsid w:val="00F7029A"/>
    <w:rsid w:val="00F766F0"/>
    <w:rsid w:val="00F77304"/>
    <w:rsid w:val="00F904A6"/>
    <w:rsid w:val="00F94411"/>
    <w:rsid w:val="00FB0740"/>
    <w:rsid w:val="00FB0DC1"/>
    <w:rsid w:val="00FB442A"/>
    <w:rsid w:val="00FB6B41"/>
    <w:rsid w:val="00FB7AAA"/>
    <w:rsid w:val="00FC2D63"/>
    <w:rsid w:val="00FC5821"/>
    <w:rsid w:val="00FC6099"/>
    <w:rsid w:val="00FD224A"/>
    <w:rsid w:val="00FD70DB"/>
    <w:rsid w:val="00FE07A8"/>
    <w:rsid w:val="00FE65A3"/>
    <w:rsid w:val="00FF05DF"/>
    <w:rsid w:val="00FF3550"/>
    <w:rsid w:val="00FF499A"/>
    <w:rsid w:val="00FF5C4E"/>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E8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semiHidden/>
    <w:unhideWhenUsed/>
    <w:pPr>
      <w:snapToGrid w:val="0"/>
      <w:jc w:val="left"/>
    </w:pPr>
  </w:style>
  <w:style w:type="character" w:customStyle="1" w:styleId="Char4">
    <w:name w:val="각주 텍스트 Char"/>
    <w:basedOn w:val="a0"/>
    <w:link w:val="ab"/>
    <w:uiPriority w:val="99"/>
    <w:semiHidden/>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semiHidden/>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styleId="af2">
    <w:name w:val="Emphasis"/>
    <w:basedOn w:val="a0"/>
    <w:uiPriority w:val="20"/>
    <w:qFormat/>
    <w:rPr>
      <w:i/>
      <w:iCs/>
    </w:rPr>
  </w:style>
  <w:style w:type="paragraph" w:styleId="af3">
    <w:name w:val="Revision"/>
    <w:hidden/>
    <w:uiPriority w:val="99"/>
    <w:semiHidden/>
    <w:rsid w:val="00E93073"/>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9979">
      <w:bodyDiv w:val="1"/>
      <w:marLeft w:val="0"/>
      <w:marRight w:val="0"/>
      <w:marTop w:val="0"/>
      <w:marBottom w:val="0"/>
      <w:divBdr>
        <w:top w:val="none" w:sz="0" w:space="0" w:color="auto"/>
        <w:left w:val="none" w:sz="0" w:space="0" w:color="auto"/>
        <w:bottom w:val="none" w:sz="0" w:space="0" w:color="auto"/>
        <w:right w:val="none" w:sz="0" w:space="0" w:color="auto"/>
      </w:divBdr>
    </w:div>
    <w:div w:id="18434250">
      <w:bodyDiv w:val="1"/>
      <w:marLeft w:val="0"/>
      <w:marRight w:val="0"/>
      <w:marTop w:val="0"/>
      <w:marBottom w:val="0"/>
      <w:divBdr>
        <w:top w:val="none" w:sz="0" w:space="0" w:color="auto"/>
        <w:left w:val="none" w:sz="0" w:space="0" w:color="auto"/>
        <w:bottom w:val="none" w:sz="0" w:space="0" w:color="auto"/>
        <w:right w:val="none" w:sz="0" w:space="0" w:color="auto"/>
      </w:divBdr>
    </w:div>
    <w:div w:id="21520258">
      <w:bodyDiv w:val="1"/>
      <w:marLeft w:val="0"/>
      <w:marRight w:val="0"/>
      <w:marTop w:val="0"/>
      <w:marBottom w:val="0"/>
      <w:divBdr>
        <w:top w:val="none" w:sz="0" w:space="0" w:color="auto"/>
        <w:left w:val="none" w:sz="0" w:space="0" w:color="auto"/>
        <w:bottom w:val="none" w:sz="0" w:space="0" w:color="auto"/>
        <w:right w:val="none" w:sz="0" w:space="0" w:color="auto"/>
      </w:divBdr>
    </w:div>
    <w:div w:id="23099230">
      <w:bodyDiv w:val="1"/>
      <w:marLeft w:val="0"/>
      <w:marRight w:val="0"/>
      <w:marTop w:val="0"/>
      <w:marBottom w:val="0"/>
      <w:divBdr>
        <w:top w:val="none" w:sz="0" w:space="0" w:color="auto"/>
        <w:left w:val="none" w:sz="0" w:space="0" w:color="auto"/>
        <w:bottom w:val="none" w:sz="0" w:space="0" w:color="auto"/>
        <w:right w:val="none" w:sz="0" w:space="0" w:color="auto"/>
      </w:divBdr>
    </w:div>
    <w:div w:id="45228259">
      <w:bodyDiv w:val="1"/>
      <w:marLeft w:val="0"/>
      <w:marRight w:val="0"/>
      <w:marTop w:val="0"/>
      <w:marBottom w:val="0"/>
      <w:divBdr>
        <w:top w:val="none" w:sz="0" w:space="0" w:color="auto"/>
        <w:left w:val="none" w:sz="0" w:space="0" w:color="auto"/>
        <w:bottom w:val="none" w:sz="0" w:space="0" w:color="auto"/>
        <w:right w:val="none" w:sz="0" w:space="0" w:color="auto"/>
      </w:divBdr>
    </w:div>
    <w:div w:id="75714736">
      <w:bodyDiv w:val="1"/>
      <w:marLeft w:val="0"/>
      <w:marRight w:val="0"/>
      <w:marTop w:val="0"/>
      <w:marBottom w:val="0"/>
      <w:divBdr>
        <w:top w:val="none" w:sz="0" w:space="0" w:color="auto"/>
        <w:left w:val="none" w:sz="0" w:space="0" w:color="auto"/>
        <w:bottom w:val="none" w:sz="0" w:space="0" w:color="auto"/>
        <w:right w:val="none" w:sz="0" w:space="0" w:color="auto"/>
      </w:divBdr>
    </w:div>
    <w:div w:id="123281112">
      <w:bodyDiv w:val="1"/>
      <w:marLeft w:val="0"/>
      <w:marRight w:val="0"/>
      <w:marTop w:val="0"/>
      <w:marBottom w:val="0"/>
      <w:divBdr>
        <w:top w:val="none" w:sz="0" w:space="0" w:color="auto"/>
        <w:left w:val="none" w:sz="0" w:space="0" w:color="auto"/>
        <w:bottom w:val="none" w:sz="0" w:space="0" w:color="auto"/>
        <w:right w:val="none" w:sz="0" w:space="0" w:color="auto"/>
      </w:divBdr>
    </w:div>
    <w:div w:id="141776635">
      <w:bodyDiv w:val="1"/>
      <w:marLeft w:val="0"/>
      <w:marRight w:val="0"/>
      <w:marTop w:val="0"/>
      <w:marBottom w:val="0"/>
      <w:divBdr>
        <w:top w:val="none" w:sz="0" w:space="0" w:color="auto"/>
        <w:left w:val="none" w:sz="0" w:space="0" w:color="auto"/>
        <w:bottom w:val="none" w:sz="0" w:space="0" w:color="auto"/>
        <w:right w:val="none" w:sz="0" w:space="0" w:color="auto"/>
      </w:divBdr>
    </w:div>
    <w:div w:id="148252321">
      <w:bodyDiv w:val="1"/>
      <w:marLeft w:val="0"/>
      <w:marRight w:val="0"/>
      <w:marTop w:val="0"/>
      <w:marBottom w:val="0"/>
      <w:divBdr>
        <w:top w:val="none" w:sz="0" w:space="0" w:color="auto"/>
        <w:left w:val="none" w:sz="0" w:space="0" w:color="auto"/>
        <w:bottom w:val="none" w:sz="0" w:space="0" w:color="auto"/>
        <w:right w:val="none" w:sz="0" w:space="0" w:color="auto"/>
      </w:divBdr>
    </w:div>
    <w:div w:id="170025206">
      <w:bodyDiv w:val="1"/>
      <w:marLeft w:val="0"/>
      <w:marRight w:val="0"/>
      <w:marTop w:val="0"/>
      <w:marBottom w:val="0"/>
      <w:divBdr>
        <w:top w:val="none" w:sz="0" w:space="0" w:color="auto"/>
        <w:left w:val="none" w:sz="0" w:space="0" w:color="auto"/>
        <w:bottom w:val="none" w:sz="0" w:space="0" w:color="auto"/>
        <w:right w:val="none" w:sz="0" w:space="0" w:color="auto"/>
      </w:divBdr>
    </w:div>
    <w:div w:id="172109511">
      <w:bodyDiv w:val="1"/>
      <w:marLeft w:val="0"/>
      <w:marRight w:val="0"/>
      <w:marTop w:val="0"/>
      <w:marBottom w:val="0"/>
      <w:divBdr>
        <w:top w:val="none" w:sz="0" w:space="0" w:color="auto"/>
        <w:left w:val="none" w:sz="0" w:space="0" w:color="auto"/>
        <w:bottom w:val="none" w:sz="0" w:space="0" w:color="auto"/>
        <w:right w:val="none" w:sz="0" w:space="0" w:color="auto"/>
      </w:divBdr>
    </w:div>
    <w:div w:id="198781738">
      <w:bodyDiv w:val="1"/>
      <w:marLeft w:val="0"/>
      <w:marRight w:val="0"/>
      <w:marTop w:val="0"/>
      <w:marBottom w:val="0"/>
      <w:divBdr>
        <w:top w:val="none" w:sz="0" w:space="0" w:color="auto"/>
        <w:left w:val="none" w:sz="0" w:space="0" w:color="auto"/>
        <w:bottom w:val="none" w:sz="0" w:space="0" w:color="auto"/>
        <w:right w:val="none" w:sz="0" w:space="0" w:color="auto"/>
      </w:divBdr>
    </w:div>
    <w:div w:id="229538444">
      <w:bodyDiv w:val="1"/>
      <w:marLeft w:val="0"/>
      <w:marRight w:val="0"/>
      <w:marTop w:val="0"/>
      <w:marBottom w:val="0"/>
      <w:divBdr>
        <w:top w:val="none" w:sz="0" w:space="0" w:color="auto"/>
        <w:left w:val="none" w:sz="0" w:space="0" w:color="auto"/>
        <w:bottom w:val="none" w:sz="0" w:space="0" w:color="auto"/>
        <w:right w:val="none" w:sz="0" w:space="0" w:color="auto"/>
      </w:divBdr>
    </w:div>
    <w:div w:id="232930668">
      <w:bodyDiv w:val="1"/>
      <w:marLeft w:val="0"/>
      <w:marRight w:val="0"/>
      <w:marTop w:val="0"/>
      <w:marBottom w:val="0"/>
      <w:divBdr>
        <w:top w:val="none" w:sz="0" w:space="0" w:color="auto"/>
        <w:left w:val="none" w:sz="0" w:space="0" w:color="auto"/>
        <w:bottom w:val="none" w:sz="0" w:space="0" w:color="auto"/>
        <w:right w:val="none" w:sz="0" w:space="0" w:color="auto"/>
      </w:divBdr>
    </w:div>
    <w:div w:id="237983749">
      <w:bodyDiv w:val="1"/>
      <w:marLeft w:val="0"/>
      <w:marRight w:val="0"/>
      <w:marTop w:val="0"/>
      <w:marBottom w:val="0"/>
      <w:divBdr>
        <w:top w:val="none" w:sz="0" w:space="0" w:color="auto"/>
        <w:left w:val="none" w:sz="0" w:space="0" w:color="auto"/>
        <w:bottom w:val="none" w:sz="0" w:space="0" w:color="auto"/>
        <w:right w:val="none" w:sz="0" w:space="0" w:color="auto"/>
      </w:divBdr>
    </w:div>
    <w:div w:id="285543682">
      <w:bodyDiv w:val="1"/>
      <w:marLeft w:val="0"/>
      <w:marRight w:val="0"/>
      <w:marTop w:val="0"/>
      <w:marBottom w:val="0"/>
      <w:divBdr>
        <w:top w:val="none" w:sz="0" w:space="0" w:color="auto"/>
        <w:left w:val="none" w:sz="0" w:space="0" w:color="auto"/>
        <w:bottom w:val="none" w:sz="0" w:space="0" w:color="auto"/>
        <w:right w:val="none" w:sz="0" w:space="0" w:color="auto"/>
      </w:divBdr>
    </w:div>
    <w:div w:id="287782924">
      <w:bodyDiv w:val="1"/>
      <w:marLeft w:val="0"/>
      <w:marRight w:val="0"/>
      <w:marTop w:val="0"/>
      <w:marBottom w:val="0"/>
      <w:divBdr>
        <w:top w:val="none" w:sz="0" w:space="0" w:color="auto"/>
        <w:left w:val="none" w:sz="0" w:space="0" w:color="auto"/>
        <w:bottom w:val="none" w:sz="0" w:space="0" w:color="auto"/>
        <w:right w:val="none" w:sz="0" w:space="0" w:color="auto"/>
      </w:divBdr>
    </w:div>
    <w:div w:id="287930025">
      <w:bodyDiv w:val="1"/>
      <w:marLeft w:val="0"/>
      <w:marRight w:val="0"/>
      <w:marTop w:val="0"/>
      <w:marBottom w:val="0"/>
      <w:divBdr>
        <w:top w:val="none" w:sz="0" w:space="0" w:color="auto"/>
        <w:left w:val="none" w:sz="0" w:space="0" w:color="auto"/>
        <w:bottom w:val="none" w:sz="0" w:space="0" w:color="auto"/>
        <w:right w:val="none" w:sz="0" w:space="0" w:color="auto"/>
      </w:divBdr>
    </w:div>
    <w:div w:id="294481976">
      <w:bodyDiv w:val="1"/>
      <w:marLeft w:val="0"/>
      <w:marRight w:val="0"/>
      <w:marTop w:val="0"/>
      <w:marBottom w:val="0"/>
      <w:divBdr>
        <w:top w:val="none" w:sz="0" w:space="0" w:color="auto"/>
        <w:left w:val="none" w:sz="0" w:space="0" w:color="auto"/>
        <w:bottom w:val="none" w:sz="0" w:space="0" w:color="auto"/>
        <w:right w:val="none" w:sz="0" w:space="0" w:color="auto"/>
      </w:divBdr>
    </w:div>
    <w:div w:id="296645849">
      <w:bodyDiv w:val="1"/>
      <w:marLeft w:val="0"/>
      <w:marRight w:val="0"/>
      <w:marTop w:val="0"/>
      <w:marBottom w:val="0"/>
      <w:divBdr>
        <w:top w:val="none" w:sz="0" w:space="0" w:color="auto"/>
        <w:left w:val="none" w:sz="0" w:space="0" w:color="auto"/>
        <w:bottom w:val="none" w:sz="0" w:space="0" w:color="auto"/>
        <w:right w:val="none" w:sz="0" w:space="0" w:color="auto"/>
      </w:divBdr>
    </w:div>
    <w:div w:id="301538862">
      <w:bodyDiv w:val="1"/>
      <w:marLeft w:val="0"/>
      <w:marRight w:val="0"/>
      <w:marTop w:val="0"/>
      <w:marBottom w:val="0"/>
      <w:divBdr>
        <w:top w:val="none" w:sz="0" w:space="0" w:color="auto"/>
        <w:left w:val="none" w:sz="0" w:space="0" w:color="auto"/>
        <w:bottom w:val="none" w:sz="0" w:space="0" w:color="auto"/>
        <w:right w:val="none" w:sz="0" w:space="0" w:color="auto"/>
      </w:divBdr>
    </w:div>
    <w:div w:id="342324269">
      <w:bodyDiv w:val="1"/>
      <w:marLeft w:val="0"/>
      <w:marRight w:val="0"/>
      <w:marTop w:val="0"/>
      <w:marBottom w:val="0"/>
      <w:divBdr>
        <w:top w:val="none" w:sz="0" w:space="0" w:color="auto"/>
        <w:left w:val="none" w:sz="0" w:space="0" w:color="auto"/>
        <w:bottom w:val="none" w:sz="0" w:space="0" w:color="auto"/>
        <w:right w:val="none" w:sz="0" w:space="0" w:color="auto"/>
      </w:divBdr>
    </w:div>
    <w:div w:id="346903619">
      <w:bodyDiv w:val="1"/>
      <w:marLeft w:val="0"/>
      <w:marRight w:val="0"/>
      <w:marTop w:val="0"/>
      <w:marBottom w:val="0"/>
      <w:divBdr>
        <w:top w:val="none" w:sz="0" w:space="0" w:color="auto"/>
        <w:left w:val="none" w:sz="0" w:space="0" w:color="auto"/>
        <w:bottom w:val="none" w:sz="0" w:space="0" w:color="auto"/>
        <w:right w:val="none" w:sz="0" w:space="0" w:color="auto"/>
      </w:divBdr>
    </w:div>
    <w:div w:id="390275821">
      <w:bodyDiv w:val="1"/>
      <w:marLeft w:val="0"/>
      <w:marRight w:val="0"/>
      <w:marTop w:val="0"/>
      <w:marBottom w:val="0"/>
      <w:divBdr>
        <w:top w:val="none" w:sz="0" w:space="0" w:color="auto"/>
        <w:left w:val="none" w:sz="0" w:space="0" w:color="auto"/>
        <w:bottom w:val="none" w:sz="0" w:space="0" w:color="auto"/>
        <w:right w:val="none" w:sz="0" w:space="0" w:color="auto"/>
      </w:divBdr>
    </w:div>
    <w:div w:id="411901765">
      <w:bodyDiv w:val="1"/>
      <w:marLeft w:val="0"/>
      <w:marRight w:val="0"/>
      <w:marTop w:val="0"/>
      <w:marBottom w:val="0"/>
      <w:divBdr>
        <w:top w:val="none" w:sz="0" w:space="0" w:color="auto"/>
        <w:left w:val="none" w:sz="0" w:space="0" w:color="auto"/>
        <w:bottom w:val="none" w:sz="0" w:space="0" w:color="auto"/>
        <w:right w:val="none" w:sz="0" w:space="0" w:color="auto"/>
      </w:divBdr>
    </w:div>
    <w:div w:id="413011471">
      <w:bodyDiv w:val="1"/>
      <w:marLeft w:val="0"/>
      <w:marRight w:val="0"/>
      <w:marTop w:val="0"/>
      <w:marBottom w:val="0"/>
      <w:divBdr>
        <w:top w:val="none" w:sz="0" w:space="0" w:color="auto"/>
        <w:left w:val="none" w:sz="0" w:space="0" w:color="auto"/>
        <w:bottom w:val="none" w:sz="0" w:space="0" w:color="auto"/>
        <w:right w:val="none" w:sz="0" w:space="0" w:color="auto"/>
      </w:divBdr>
    </w:div>
    <w:div w:id="427849997">
      <w:bodyDiv w:val="1"/>
      <w:marLeft w:val="0"/>
      <w:marRight w:val="0"/>
      <w:marTop w:val="0"/>
      <w:marBottom w:val="0"/>
      <w:divBdr>
        <w:top w:val="none" w:sz="0" w:space="0" w:color="auto"/>
        <w:left w:val="none" w:sz="0" w:space="0" w:color="auto"/>
        <w:bottom w:val="none" w:sz="0" w:space="0" w:color="auto"/>
        <w:right w:val="none" w:sz="0" w:space="0" w:color="auto"/>
      </w:divBdr>
    </w:div>
    <w:div w:id="455296728">
      <w:bodyDiv w:val="1"/>
      <w:marLeft w:val="0"/>
      <w:marRight w:val="0"/>
      <w:marTop w:val="0"/>
      <w:marBottom w:val="0"/>
      <w:divBdr>
        <w:top w:val="none" w:sz="0" w:space="0" w:color="auto"/>
        <w:left w:val="none" w:sz="0" w:space="0" w:color="auto"/>
        <w:bottom w:val="none" w:sz="0" w:space="0" w:color="auto"/>
        <w:right w:val="none" w:sz="0" w:space="0" w:color="auto"/>
      </w:divBdr>
    </w:div>
    <w:div w:id="488644155">
      <w:bodyDiv w:val="1"/>
      <w:marLeft w:val="0"/>
      <w:marRight w:val="0"/>
      <w:marTop w:val="0"/>
      <w:marBottom w:val="0"/>
      <w:divBdr>
        <w:top w:val="none" w:sz="0" w:space="0" w:color="auto"/>
        <w:left w:val="none" w:sz="0" w:space="0" w:color="auto"/>
        <w:bottom w:val="none" w:sz="0" w:space="0" w:color="auto"/>
        <w:right w:val="none" w:sz="0" w:space="0" w:color="auto"/>
      </w:divBdr>
    </w:div>
    <w:div w:id="504437279">
      <w:bodyDiv w:val="1"/>
      <w:marLeft w:val="0"/>
      <w:marRight w:val="0"/>
      <w:marTop w:val="0"/>
      <w:marBottom w:val="0"/>
      <w:divBdr>
        <w:top w:val="none" w:sz="0" w:space="0" w:color="auto"/>
        <w:left w:val="none" w:sz="0" w:space="0" w:color="auto"/>
        <w:bottom w:val="none" w:sz="0" w:space="0" w:color="auto"/>
        <w:right w:val="none" w:sz="0" w:space="0" w:color="auto"/>
      </w:divBdr>
    </w:div>
    <w:div w:id="505826085">
      <w:bodyDiv w:val="1"/>
      <w:marLeft w:val="0"/>
      <w:marRight w:val="0"/>
      <w:marTop w:val="0"/>
      <w:marBottom w:val="0"/>
      <w:divBdr>
        <w:top w:val="none" w:sz="0" w:space="0" w:color="auto"/>
        <w:left w:val="none" w:sz="0" w:space="0" w:color="auto"/>
        <w:bottom w:val="none" w:sz="0" w:space="0" w:color="auto"/>
        <w:right w:val="none" w:sz="0" w:space="0" w:color="auto"/>
      </w:divBdr>
    </w:div>
    <w:div w:id="546184277">
      <w:bodyDiv w:val="1"/>
      <w:marLeft w:val="0"/>
      <w:marRight w:val="0"/>
      <w:marTop w:val="0"/>
      <w:marBottom w:val="0"/>
      <w:divBdr>
        <w:top w:val="none" w:sz="0" w:space="0" w:color="auto"/>
        <w:left w:val="none" w:sz="0" w:space="0" w:color="auto"/>
        <w:bottom w:val="none" w:sz="0" w:space="0" w:color="auto"/>
        <w:right w:val="none" w:sz="0" w:space="0" w:color="auto"/>
      </w:divBdr>
    </w:div>
    <w:div w:id="549733652">
      <w:bodyDiv w:val="1"/>
      <w:marLeft w:val="0"/>
      <w:marRight w:val="0"/>
      <w:marTop w:val="0"/>
      <w:marBottom w:val="0"/>
      <w:divBdr>
        <w:top w:val="none" w:sz="0" w:space="0" w:color="auto"/>
        <w:left w:val="none" w:sz="0" w:space="0" w:color="auto"/>
        <w:bottom w:val="none" w:sz="0" w:space="0" w:color="auto"/>
        <w:right w:val="none" w:sz="0" w:space="0" w:color="auto"/>
      </w:divBdr>
    </w:div>
    <w:div w:id="582304109">
      <w:bodyDiv w:val="1"/>
      <w:marLeft w:val="0"/>
      <w:marRight w:val="0"/>
      <w:marTop w:val="0"/>
      <w:marBottom w:val="0"/>
      <w:divBdr>
        <w:top w:val="none" w:sz="0" w:space="0" w:color="auto"/>
        <w:left w:val="none" w:sz="0" w:space="0" w:color="auto"/>
        <w:bottom w:val="none" w:sz="0" w:space="0" w:color="auto"/>
        <w:right w:val="none" w:sz="0" w:space="0" w:color="auto"/>
      </w:divBdr>
    </w:div>
    <w:div w:id="589003949">
      <w:bodyDiv w:val="1"/>
      <w:marLeft w:val="0"/>
      <w:marRight w:val="0"/>
      <w:marTop w:val="0"/>
      <w:marBottom w:val="0"/>
      <w:divBdr>
        <w:top w:val="none" w:sz="0" w:space="0" w:color="auto"/>
        <w:left w:val="none" w:sz="0" w:space="0" w:color="auto"/>
        <w:bottom w:val="none" w:sz="0" w:space="0" w:color="auto"/>
        <w:right w:val="none" w:sz="0" w:space="0" w:color="auto"/>
      </w:divBdr>
    </w:div>
    <w:div w:id="593057108">
      <w:bodyDiv w:val="1"/>
      <w:marLeft w:val="0"/>
      <w:marRight w:val="0"/>
      <w:marTop w:val="0"/>
      <w:marBottom w:val="0"/>
      <w:divBdr>
        <w:top w:val="none" w:sz="0" w:space="0" w:color="auto"/>
        <w:left w:val="none" w:sz="0" w:space="0" w:color="auto"/>
        <w:bottom w:val="none" w:sz="0" w:space="0" w:color="auto"/>
        <w:right w:val="none" w:sz="0" w:space="0" w:color="auto"/>
      </w:divBdr>
    </w:div>
    <w:div w:id="602615943">
      <w:bodyDiv w:val="1"/>
      <w:marLeft w:val="0"/>
      <w:marRight w:val="0"/>
      <w:marTop w:val="0"/>
      <w:marBottom w:val="0"/>
      <w:divBdr>
        <w:top w:val="none" w:sz="0" w:space="0" w:color="auto"/>
        <w:left w:val="none" w:sz="0" w:space="0" w:color="auto"/>
        <w:bottom w:val="none" w:sz="0" w:space="0" w:color="auto"/>
        <w:right w:val="none" w:sz="0" w:space="0" w:color="auto"/>
      </w:divBdr>
    </w:div>
    <w:div w:id="623314238">
      <w:bodyDiv w:val="1"/>
      <w:marLeft w:val="0"/>
      <w:marRight w:val="0"/>
      <w:marTop w:val="0"/>
      <w:marBottom w:val="0"/>
      <w:divBdr>
        <w:top w:val="none" w:sz="0" w:space="0" w:color="auto"/>
        <w:left w:val="none" w:sz="0" w:space="0" w:color="auto"/>
        <w:bottom w:val="none" w:sz="0" w:space="0" w:color="auto"/>
        <w:right w:val="none" w:sz="0" w:space="0" w:color="auto"/>
      </w:divBdr>
    </w:div>
    <w:div w:id="658387537">
      <w:bodyDiv w:val="1"/>
      <w:marLeft w:val="0"/>
      <w:marRight w:val="0"/>
      <w:marTop w:val="0"/>
      <w:marBottom w:val="0"/>
      <w:divBdr>
        <w:top w:val="none" w:sz="0" w:space="0" w:color="auto"/>
        <w:left w:val="none" w:sz="0" w:space="0" w:color="auto"/>
        <w:bottom w:val="none" w:sz="0" w:space="0" w:color="auto"/>
        <w:right w:val="none" w:sz="0" w:space="0" w:color="auto"/>
      </w:divBdr>
    </w:div>
    <w:div w:id="748191451">
      <w:bodyDiv w:val="1"/>
      <w:marLeft w:val="0"/>
      <w:marRight w:val="0"/>
      <w:marTop w:val="0"/>
      <w:marBottom w:val="0"/>
      <w:divBdr>
        <w:top w:val="none" w:sz="0" w:space="0" w:color="auto"/>
        <w:left w:val="none" w:sz="0" w:space="0" w:color="auto"/>
        <w:bottom w:val="none" w:sz="0" w:space="0" w:color="auto"/>
        <w:right w:val="none" w:sz="0" w:space="0" w:color="auto"/>
      </w:divBdr>
    </w:div>
    <w:div w:id="767195384">
      <w:bodyDiv w:val="1"/>
      <w:marLeft w:val="0"/>
      <w:marRight w:val="0"/>
      <w:marTop w:val="0"/>
      <w:marBottom w:val="0"/>
      <w:divBdr>
        <w:top w:val="none" w:sz="0" w:space="0" w:color="auto"/>
        <w:left w:val="none" w:sz="0" w:space="0" w:color="auto"/>
        <w:bottom w:val="none" w:sz="0" w:space="0" w:color="auto"/>
        <w:right w:val="none" w:sz="0" w:space="0" w:color="auto"/>
      </w:divBdr>
    </w:div>
    <w:div w:id="797650646">
      <w:bodyDiv w:val="1"/>
      <w:marLeft w:val="0"/>
      <w:marRight w:val="0"/>
      <w:marTop w:val="0"/>
      <w:marBottom w:val="0"/>
      <w:divBdr>
        <w:top w:val="none" w:sz="0" w:space="0" w:color="auto"/>
        <w:left w:val="none" w:sz="0" w:space="0" w:color="auto"/>
        <w:bottom w:val="none" w:sz="0" w:space="0" w:color="auto"/>
        <w:right w:val="none" w:sz="0" w:space="0" w:color="auto"/>
      </w:divBdr>
    </w:div>
    <w:div w:id="832912442">
      <w:bodyDiv w:val="1"/>
      <w:marLeft w:val="0"/>
      <w:marRight w:val="0"/>
      <w:marTop w:val="0"/>
      <w:marBottom w:val="0"/>
      <w:divBdr>
        <w:top w:val="none" w:sz="0" w:space="0" w:color="auto"/>
        <w:left w:val="none" w:sz="0" w:space="0" w:color="auto"/>
        <w:bottom w:val="none" w:sz="0" w:space="0" w:color="auto"/>
        <w:right w:val="none" w:sz="0" w:space="0" w:color="auto"/>
      </w:divBdr>
    </w:div>
    <w:div w:id="857735485">
      <w:bodyDiv w:val="1"/>
      <w:marLeft w:val="0"/>
      <w:marRight w:val="0"/>
      <w:marTop w:val="0"/>
      <w:marBottom w:val="0"/>
      <w:divBdr>
        <w:top w:val="none" w:sz="0" w:space="0" w:color="auto"/>
        <w:left w:val="none" w:sz="0" w:space="0" w:color="auto"/>
        <w:bottom w:val="none" w:sz="0" w:space="0" w:color="auto"/>
        <w:right w:val="none" w:sz="0" w:space="0" w:color="auto"/>
      </w:divBdr>
    </w:div>
    <w:div w:id="878667693">
      <w:bodyDiv w:val="1"/>
      <w:marLeft w:val="0"/>
      <w:marRight w:val="0"/>
      <w:marTop w:val="0"/>
      <w:marBottom w:val="0"/>
      <w:divBdr>
        <w:top w:val="none" w:sz="0" w:space="0" w:color="auto"/>
        <w:left w:val="none" w:sz="0" w:space="0" w:color="auto"/>
        <w:bottom w:val="none" w:sz="0" w:space="0" w:color="auto"/>
        <w:right w:val="none" w:sz="0" w:space="0" w:color="auto"/>
      </w:divBdr>
    </w:div>
    <w:div w:id="937372537">
      <w:bodyDiv w:val="1"/>
      <w:marLeft w:val="0"/>
      <w:marRight w:val="0"/>
      <w:marTop w:val="0"/>
      <w:marBottom w:val="0"/>
      <w:divBdr>
        <w:top w:val="none" w:sz="0" w:space="0" w:color="auto"/>
        <w:left w:val="none" w:sz="0" w:space="0" w:color="auto"/>
        <w:bottom w:val="none" w:sz="0" w:space="0" w:color="auto"/>
        <w:right w:val="none" w:sz="0" w:space="0" w:color="auto"/>
      </w:divBdr>
    </w:div>
    <w:div w:id="967510054">
      <w:bodyDiv w:val="1"/>
      <w:marLeft w:val="0"/>
      <w:marRight w:val="0"/>
      <w:marTop w:val="0"/>
      <w:marBottom w:val="0"/>
      <w:divBdr>
        <w:top w:val="none" w:sz="0" w:space="0" w:color="auto"/>
        <w:left w:val="none" w:sz="0" w:space="0" w:color="auto"/>
        <w:bottom w:val="none" w:sz="0" w:space="0" w:color="auto"/>
        <w:right w:val="none" w:sz="0" w:space="0" w:color="auto"/>
      </w:divBdr>
    </w:div>
    <w:div w:id="983774213">
      <w:bodyDiv w:val="1"/>
      <w:marLeft w:val="0"/>
      <w:marRight w:val="0"/>
      <w:marTop w:val="0"/>
      <w:marBottom w:val="0"/>
      <w:divBdr>
        <w:top w:val="none" w:sz="0" w:space="0" w:color="auto"/>
        <w:left w:val="none" w:sz="0" w:space="0" w:color="auto"/>
        <w:bottom w:val="none" w:sz="0" w:space="0" w:color="auto"/>
        <w:right w:val="none" w:sz="0" w:space="0" w:color="auto"/>
      </w:divBdr>
    </w:div>
    <w:div w:id="984047461">
      <w:bodyDiv w:val="1"/>
      <w:marLeft w:val="0"/>
      <w:marRight w:val="0"/>
      <w:marTop w:val="0"/>
      <w:marBottom w:val="0"/>
      <w:divBdr>
        <w:top w:val="none" w:sz="0" w:space="0" w:color="auto"/>
        <w:left w:val="none" w:sz="0" w:space="0" w:color="auto"/>
        <w:bottom w:val="none" w:sz="0" w:space="0" w:color="auto"/>
        <w:right w:val="none" w:sz="0" w:space="0" w:color="auto"/>
      </w:divBdr>
    </w:div>
    <w:div w:id="988706084">
      <w:bodyDiv w:val="1"/>
      <w:marLeft w:val="0"/>
      <w:marRight w:val="0"/>
      <w:marTop w:val="0"/>
      <w:marBottom w:val="0"/>
      <w:divBdr>
        <w:top w:val="none" w:sz="0" w:space="0" w:color="auto"/>
        <w:left w:val="none" w:sz="0" w:space="0" w:color="auto"/>
        <w:bottom w:val="none" w:sz="0" w:space="0" w:color="auto"/>
        <w:right w:val="none" w:sz="0" w:space="0" w:color="auto"/>
      </w:divBdr>
    </w:div>
    <w:div w:id="1027758064">
      <w:bodyDiv w:val="1"/>
      <w:marLeft w:val="0"/>
      <w:marRight w:val="0"/>
      <w:marTop w:val="0"/>
      <w:marBottom w:val="0"/>
      <w:divBdr>
        <w:top w:val="none" w:sz="0" w:space="0" w:color="auto"/>
        <w:left w:val="none" w:sz="0" w:space="0" w:color="auto"/>
        <w:bottom w:val="none" w:sz="0" w:space="0" w:color="auto"/>
        <w:right w:val="none" w:sz="0" w:space="0" w:color="auto"/>
      </w:divBdr>
    </w:div>
    <w:div w:id="1040588694">
      <w:bodyDiv w:val="1"/>
      <w:marLeft w:val="0"/>
      <w:marRight w:val="0"/>
      <w:marTop w:val="0"/>
      <w:marBottom w:val="0"/>
      <w:divBdr>
        <w:top w:val="none" w:sz="0" w:space="0" w:color="auto"/>
        <w:left w:val="none" w:sz="0" w:space="0" w:color="auto"/>
        <w:bottom w:val="none" w:sz="0" w:space="0" w:color="auto"/>
        <w:right w:val="none" w:sz="0" w:space="0" w:color="auto"/>
      </w:divBdr>
    </w:div>
    <w:div w:id="1079912104">
      <w:bodyDiv w:val="1"/>
      <w:marLeft w:val="0"/>
      <w:marRight w:val="0"/>
      <w:marTop w:val="0"/>
      <w:marBottom w:val="0"/>
      <w:divBdr>
        <w:top w:val="none" w:sz="0" w:space="0" w:color="auto"/>
        <w:left w:val="none" w:sz="0" w:space="0" w:color="auto"/>
        <w:bottom w:val="none" w:sz="0" w:space="0" w:color="auto"/>
        <w:right w:val="none" w:sz="0" w:space="0" w:color="auto"/>
      </w:divBdr>
    </w:div>
    <w:div w:id="1088386705">
      <w:bodyDiv w:val="1"/>
      <w:marLeft w:val="0"/>
      <w:marRight w:val="0"/>
      <w:marTop w:val="0"/>
      <w:marBottom w:val="0"/>
      <w:divBdr>
        <w:top w:val="none" w:sz="0" w:space="0" w:color="auto"/>
        <w:left w:val="none" w:sz="0" w:space="0" w:color="auto"/>
        <w:bottom w:val="none" w:sz="0" w:space="0" w:color="auto"/>
        <w:right w:val="none" w:sz="0" w:space="0" w:color="auto"/>
      </w:divBdr>
    </w:div>
    <w:div w:id="1117456330">
      <w:bodyDiv w:val="1"/>
      <w:marLeft w:val="0"/>
      <w:marRight w:val="0"/>
      <w:marTop w:val="0"/>
      <w:marBottom w:val="0"/>
      <w:divBdr>
        <w:top w:val="none" w:sz="0" w:space="0" w:color="auto"/>
        <w:left w:val="none" w:sz="0" w:space="0" w:color="auto"/>
        <w:bottom w:val="none" w:sz="0" w:space="0" w:color="auto"/>
        <w:right w:val="none" w:sz="0" w:space="0" w:color="auto"/>
      </w:divBdr>
    </w:div>
    <w:div w:id="1159468953">
      <w:bodyDiv w:val="1"/>
      <w:marLeft w:val="0"/>
      <w:marRight w:val="0"/>
      <w:marTop w:val="0"/>
      <w:marBottom w:val="0"/>
      <w:divBdr>
        <w:top w:val="none" w:sz="0" w:space="0" w:color="auto"/>
        <w:left w:val="none" w:sz="0" w:space="0" w:color="auto"/>
        <w:bottom w:val="none" w:sz="0" w:space="0" w:color="auto"/>
        <w:right w:val="none" w:sz="0" w:space="0" w:color="auto"/>
      </w:divBdr>
    </w:div>
    <w:div w:id="1159616170">
      <w:bodyDiv w:val="1"/>
      <w:marLeft w:val="0"/>
      <w:marRight w:val="0"/>
      <w:marTop w:val="0"/>
      <w:marBottom w:val="0"/>
      <w:divBdr>
        <w:top w:val="none" w:sz="0" w:space="0" w:color="auto"/>
        <w:left w:val="none" w:sz="0" w:space="0" w:color="auto"/>
        <w:bottom w:val="none" w:sz="0" w:space="0" w:color="auto"/>
        <w:right w:val="none" w:sz="0" w:space="0" w:color="auto"/>
      </w:divBdr>
    </w:div>
    <w:div w:id="1166674968">
      <w:bodyDiv w:val="1"/>
      <w:marLeft w:val="0"/>
      <w:marRight w:val="0"/>
      <w:marTop w:val="0"/>
      <w:marBottom w:val="0"/>
      <w:divBdr>
        <w:top w:val="none" w:sz="0" w:space="0" w:color="auto"/>
        <w:left w:val="none" w:sz="0" w:space="0" w:color="auto"/>
        <w:bottom w:val="none" w:sz="0" w:space="0" w:color="auto"/>
        <w:right w:val="none" w:sz="0" w:space="0" w:color="auto"/>
      </w:divBdr>
    </w:div>
    <w:div w:id="1178156464">
      <w:bodyDiv w:val="1"/>
      <w:marLeft w:val="0"/>
      <w:marRight w:val="0"/>
      <w:marTop w:val="0"/>
      <w:marBottom w:val="0"/>
      <w:divBdr>
        <w:top w:val="none" w:sz="0" w:space="0" w:color="auto"/>
        <w:left w:val="none" w:sz="0" w:space="0" w:color="auto"/>
        <w:bottom w:val="none" w:sz="0" w:space="0" w:color="auto"/>
        <w:right w:val="none" w:sz="0" w:space="0" w:color="auto"/>
      </w:divBdr>
    </w:div>
    <w:div w:id="1190531408">
      <w:bodyDiv w:val="1"/>
      <w:marLeft w:val="0"/>
      <w:marRight w:val="0"/>
      <w:marTop w:val="0"/>
      <w:marBottom w:val="0"/>
      <w:divBdr>
        <w:top w:val="none" w:sz="0" w:space="0" w:color="auto"/>
        <w:left w:val="none" w:sz="0" w:space="0" w:color="auto"/>
        <w:bottom w:val="none" w:sz="0" w:space="0" w:color="auto"/>
        <w:right w:val="none" w:sz="0" w:space="0" w:color="auto"/>
      </w:divBdr>
    </w:div>
    <w:div w:id="1201674690">
      <w:bodyDiv w:val="1"/>
      <w:marLeft w:val="0"/>
      <w:marRight w:val="0"/>
      <w:marTop w:val="0"/>
      <w:marBottom w:val="0"/>
      <w:divBdr>
        <w:top w:val="none" w:sz="0" w:space="0" w:color="auto"/>
        <w:left w:val="none" w:sz="0" w:space="0" w:color="auto"/>
        <w:bottom w:val="none" w:sz="0" w:space="0" w:color="auto"/>
        <w:right w:val="none" w:sz="0" w:space="0" w:color="auto"/>
      </w:divBdr>
    </w:div>
    <w:div w:id="1216315167">
      <w:bodyDiv w:val="1"/>
      <w:marLeft w:val="0"/>
      <w:marRight w:val="0"/>
      <w:marTop w:val="0"/>
      <w:marBottom w:val="0"/>
      <w:divBdr>
        <w:top w:val="none" w:sz="0" w:space="0" w:color="auto"/>
        <w:left w:val="none" w:sz="0" w:space="0" w:color="auto"/>
        <w:bottom w:val="none" w:sz="0" w:space="0" w:color="auto"/>
        <w:right w:val="none" w:sz="0" w:space="0" w:color="auto"/>
      </w:divBdr>
    </w:div>
    <w:div w:id="1269661611">
      <w:bodyDiv w:val="1"/>
      <w:marLeft w:val="0"/>
      <w:marRight w:val="0"/>
      <w:marTop w:val="0"/>
      <w:marBottom w:val="0"/>
      <w:divBdr>
        <w:top w:val="none" w:sz="0" w:space="0" w:color="auto"/>
        <w:left w:val="none" w:sz="0" w:space="0" w:color="auto"/>
        <w:bottom w:val="none" w:sz="0" w:space="0" w:color="auto"/>
        <w:right w:val="none" w:sz="0" w:space="0" w:color="auto"/>
      </w:divBdr>
    </w:div>
    <w:div w:id="1276250552">
      <w:bodyDiv w:val="1"/>
      <w:marLeft w:val="0"/>
      <w:marRight w:val="0"/>
      <w:marTop w:val="0"/>
      <w:marBottom w:val="0"/>
      <w:divBdr>
        <w:top w:val="none" w:sz="0" w:space="0" w:color="auto"/>
        <w:left w:val="none" w:sz="0" w:space="0" w:color="auto"/>
        <w:bottom w:val="none" w:sz="0" w:space="0" w:color="auto"/>
        <w:right w:val="none" w:sz="0" w:space="0" w:color="auto"/>
      </w:divBdr>
    </w:div>
    <w:div w:id="1321495650">
      <w:bodyDiv w:val="1"/>
      <w:marLeft w:val="0"/>
      <w:marRight w:val="0"/>
      <w:marTop w:val="0"/>
      <w:marBottom w:val="0"/>
      <w:divBdr>
        <w:top w:val="none" w:sz="0" w:space="0" w:color="auto"/>
        <w:left w:val="none" w:sz="0" w:space="0" w:color="auto"/>
        <w:bottom w:val="none" w:sz="0" w:space="0" w:color="auto"/>
        <w:right w:val="none" w:sz="0" w:space="0" w:color="auto"/>
      </w:divBdr>
    </w:div>
    <w:div w:id="1379813727">
      <w:bodyDiv w:val="1"/>
      <w:marLeft w:val="0"/>
      <w:marRight w:val="0"/>
      <w:marTop w:val="0"/>
      <w:marBottom w:val="0"/>
      <w:divBdr>
        <w:top w:val="none" w:sz="0" w:space="0" w:color="auto"/>
        <w:left w:val="none" w:sz="0" w:space="0" w:color="auto"/>
        <w:bottom w:val="none" w:sz="0" w:space="0" w:color="auto"/>
        <w:right w:val="none" w:sz="0" w:space="0" w:color="auto"/>
      </w:divBdr>
    </w:div>
    <w:div w:id="1392003952">
      <w:bodyDiv w:val="1"/>
      <w:marLeft w:val="0"/>
      <w:marRight w:val="0"/>
      <w:marTop w:val="0"/>
      <w:marBottom w:val="0"/>
      <w:divBdr>
        <w:top w:val="none" w:sz="0" w:space="0" w:color="auto"/>
        <w:left w:val="none" w:sz="0" w:space="0" w:color="auto"/>
        <w:bottom w:val="none" w:sz="0" w:space="0" w:color="auto"/>
        <w:right w:val="none" w:sz="0" w:space="0" w:color="auto"/>
      </w:divBdr>
    </w:div>
    <w:div w:id="1411346343">
      <w:bodyDiv w:val="1"/>
      <w:marLeft w:val="0"/>
      <w:marRight w:val="0"/>
      <w:marTop w:val="0"/>
      <w:marBottom w:val="0"/>
      <w:divBdr>
        <w:top w:val="none" w:sz="0" w:space="0" w:color="auto"/>
        <w:left w:val="none" w:sz="0" w:space="0" w:color="auto"/>
        <w:bottom w:val="none" w:sz="0" w:space="0" w:color="auto"/>
        <w:right w:val="none" w:sz="0" w:space="0" w:color="auto"/>
      </w:divBdr>
    </w:div>
    <w:div w:id="1417821714">
      <w:bodyDiv w:val="1"/>
      <w:marLeft w:val="0"/>
      <w:marRight w:val="0"/>
      <w:marTop w:val="0"/>
      <w:marBottom w:val="0"/>
      <w:divBdr>
        <w:top w:val="none" w:sz="0" w:space="0" w:color="auto"/>
        <w:left w:val="none" w:sz="0" w:space="0" w:color="auto"/>
        <w:bottom w:val="none" w:sz="0" w:space="0" w:color="auto"/>
        <w:right w:val="none" w:sz="0" w:space="0" w:color="auto"/>
      </w:divBdr>
    </w:div>
    <w:div w:id="1456098912">
      <w:bodyDiv w:val="1"/>
      <w:marLeft w:val="0"/>
      <w:marRight w:val="0"/>
      <w:marTop w:val="0"/>
      <w:marBottom w:val="0"/>
      <w:divBdr>
        <w:top w:val="none" w:sz="0" w:space="0" w:color="auto"/>
        <w:left w:val="none" w:sz="0" w:space="0" w:color="auto"/>
        <w:bottom w:val="none" w:sz="0" w:space="0" w:color="auto"/>
        <w:right w:val="none" w:sz="0" w:space="0" w:color="auto"/>
      </w:divBdr>
    </w:div>
    <w:div w:id="1469398742">
      <w:bodyDiv w:val="1"/>
      <w:marLeft w:val="0"/>
      <w:marRight w:val="0"/>
      <w:marTop w:val="0"/>
      <w:marBottom w:val="0"/>
      <w:divBdr>
        <w:top w:val="none" w:sz="0" w:space="0" w:color="auto"/>
        <w:left w:val="none" w:sz="0" w:space="0" w:color="auto"/>
        <w:bottom w:val="none" w:sz="0" w:space="0" w:color="auto"/>
        <w:right w:val="none" w:sz="0" w:space="0" w:color="auto"/>
      </w:divBdr>
    </w:div>
    <w:div w:id="1490242906">
      <w:bodyDiv w:val="1"/>
      <w:marLeft w:val="0"/>
      <w:marRight w:val="0"/>
      <w:marTop w:val="0"/>
      <w:marBottom w:val="0"/>
      <w:divBdr>
        <w:top w:val="none" w:sz="0" w:space="0" w:color="auto"/>
        <w:left w:val="none" w:sz="0" w:space="0" w:color="auto"/>
        <w:bottom w:val="none" w:sz="0" w:space="0" w:color="auto"/>
        <w:right w:val="none" w:sz="0" w:space="0" w:color="auto"/>
      </w:divBdr>
    </w:div>
    <w:div w:id="1517965234">
      <w:bodyDiv w:val="1"/>
      <w:marLeft w:val="0"/>
      <w:marRight w:val="0"/>
      <w:marTop w:val="0"/>
      <w:marBottom w:val="0"/>
      <w:divBdr>
        <w:top w:val="none" w:sz="0" w:space="0" w:color="auto"/>
        <w:left w:val="none" w:sz="0" w:space="0" w:color="auto"/>
        <w:bottom w:val="none" w:sz="0" w:space="0" w:color="auto"/>
        <w:right w:val="none" w:sz="0" w:space="0" w:color="auto"/>
      </w:divBdr>
    </w:div>
    <w:div w:id="1533808758">
      <w:bodyDiv w:val="1"/>
      <w:marLeft w:val="0"/>
      <w:marRight w:val="0"/>
      <w:marTop w:val="0"/>
      <w:marBottom w:val="0"/>
      <w:divBdr>
        <w:top w:val="none" w:sz="0" w:space="0" w:color="auto"/>
        <w:left w:val="none" w:sz="0" w:space="0" w:color="auto"/>
        <w:bottom w:val="none" w:sz="0" w:space="0" w:color="auto"/>
        <w:right w:val="none" w:sz="0" w:space="0" w:color="auto"/>
      </w:divBdr>
    </w:div>
    <w:div w:id="1570075228">
      <w:bodyDiv w:val="1"/>
      <w:marLeft w:val="0"/>
      <w:marRight w:val="0"/>
      <w:marTop w:val="0"/>
      <w:marBottom w:val="0"/>
      <w:divBdr>
        <w:top w:val="none" w:sz="0" w:space="0" w:color="auto"/>
        <w:left w:val="none" w:sz="0" w:space="0" w:color="auto"/>
        <w:bottom w:val="none" w:sz="0" w:space="0" w:color="auto"/>
        <w:right w:val="none" w:sz="0" w:space="0" w:color="auto"/>
      </w:divBdr>
    </w:div>
    <w:div w:id="1585190977">
      <w:bodyDiv w:val="1"/>
      <w:marLeft w:val="0"/>
      <w:marRight w:val="0"/>
      <w:marTop w:val="0"/>
      <w:marBottom w:val="0"/>
      <w:divBdr>
        <w:top w:val="none" w:sz="0" w:space="0" w:color="auto"/>
        <w:left w:val="none" w:sz="0" w:space="0" w:color="auto"/>
        <w:bottom w:val="none" w:sz="0" w:space="0" w:color="auto"/>
        <w:right w:val="none" w:sz="0" w:space="0" w:color="auto"/>
      </w:divBdr>
    </w:div>
    <w:div w:id="1602882725">
      <w:bodyDiv w:val="1"/>
      <w:marLeft w:val="0"/>
      <w:marRight w:val="0"/>
      <w:marTop w:val="0"/>
      <w:marBottom w:val="0"/>
      <w:divBdr>
        <w:top w:val="none" w:sz="0" w:space="0" w:color="auto"/>
        <w:left w:val="none" w:sz="0" w:space="0" w:color="auto"/>
        <w:bottom w:val="none" w:sz="0" w:space="0" w:color="auto"/>
        <w:right w:val="none" w:sz="0" w:space="0" w:color="auto"/>
      </w:divBdr>
    </w:div>
    <w:div w:id="1605070919">
      <w:bodyDiv w:val="1"/>
      <w:marLeft w:val="0"/>
      <w:marRight w:val="0"/>
      <w:marTop w:val="0"/>
      <w:marBottom w:val="0"/>
      <w:divBdr>
        <w:top w:val="none" w:sz="0" w:space="0" w:color="auto"/>
        <w:left w:val="none" w:sz="0" w:space="0" w:color="auto"/>
        <w:bottom w:val="none" w:sz="0" w:space="0" w:color="auto"/>
        <w:right w:val="none" w:sz="0" w:space="0" w:color="auto"/>
      </w:divBdr>
    </w:div>
    <w:div w:id="1610505340">
      <w:bodyDiv w:val="1"/>
      <w:marLeft w:val="0"/>
      <w:marRight w:val="0"/>
      <w:marTop w:val="0"/>
      <w:marBottom w:val="0"/>
      <w:divBdr>
        <w:top w:val="none" w:sz="0" w:space="0" w:color="auto"/>
        <w:left w:val="none" w:sz="0" w:space="0" w:color="auto"/>
        <w:bottom w:val="none" w:sz="0" w:space="0" w:color="auto"/>
        <w:right w:val="none" w:sz="0" w:space="0" w:color="auto"/>
      </w:divBdr>
    </w:div>
    <w:div w:id="1631665062">
      <w:bodyDiv w:val="1"/>
      <w:marLeft w:val="0"/>
      <w:marRight w:val="0"/>
      <w:marTop w:val="0"/>
      <w:marBottom w:val="0"/>
      <w:divBdr>
        <w:top w:val="none" w:sz="0" w:space="0" w:color="auto"/>
        <w:left w:val="none" w:sz="0" w:space="0" w:color="auto"/>
        <w:bottom w:val="none" w:sz="0" w:space="0" w:color="auto"/>
        <w:right w:val="none" w:sz="0" w:space="0" w:color="auto"/>
      </w:divBdr>
    </w:div>
    <w:div w:id="1672833090">
      <w:bodyDiv w:val="1"/>
      <w:marLeft w:val="0"/>
      <w:marRight w:val="0"/>
      <w:marTop w:val="0"/>
      <w:marBottom w:val="0"/>
      <w:divBdr>
        <w:top w:val="none" w:sz="0" w:space="0" w:color="auto"/>
        <w:left w:val="none" w:sz="0" w:space="0" w:color="auto"/>
        <w:bottom w:val="none" w:sz="0" w:space="0" w:color="auto"/>
        <w:right w:val="none" w:sz="0" w:space="0" w:color="auto"/>
      </w:divBdr>
    </w:div>
    <w:div w:id="1687369189">
      <w:bodyDiv w:val="1"/>
      <w:marLeft w:val="0"/>
      <w:marRight w:val="0"/>
      <w:marTop w:val="0"/>
      <w:marBottom w:val="0"/>
      <w:divBdr>
        <w:top w:val="none" w:sz="0" w:space="0" w:color="auto"/>
        <w:left w:val="none" w:sz="0" w:space="0" w:color="auto"/>
        <w:bottom w:val="none" w:sz="0" w:space="0" w:color="auto"/>
        <w:right w:val="none" w:sz="0" w:space="0" w:color="auto"/>
      </w:divBdr>
    </w:div>
    <w:div w:id="1700550886">
      <w:bodyDiv w:val="1"/>
      <w:marLeft w:val="0"/>
      <w:marRight w:val="0"/>
      <w:marTop w:val="0"/>
      <w:marBottom w:val="0"/>
      <w:divBdr>
        <w:top w:val="none" w:sz="0" w:space="0" w:color="auto"/>
        <w:left w:val="none" w:sz="0" w:space="0" w:color="auto"/>
        <w:bottom w:val="none" w:sz="0" w:space="0" w:color="auto"/>
        <w:right w:val="none" w:sz="0" w:space="0" w:color="auto"/>
      </w:divBdr>
    </w:div>
    <w:div w:id="1712224443">
      <w:bodyDiv w:val="1"/>
      <w:marLeft w:val="0"/>
      <w:marRight w:val="0"/>
      <w:marTop w:val="0"/>
      <w:marBottom w:val="0"/>
      <w:divBdr>
        <w:top w:val="none" w:sz="0" w:space="0" w:color="auto"/>
        <w:left w:val="none" w:sz="0" w:space="0" w:color="auto"/>
        <w:bottom w:val="none" w:sz="0" w:space="0" w:color="auto"/>
        <w:right w:val="none" w:sz="0" w:space="0" w:color="auto"/>
      </w:divBdr>
    </w:div>
    <w:div w:id="1724866157">
      <w:bodyDiv w:val="1"/>
      <w:marLeft w:val="0"/>
      <w:marRight w:val="0"/>
      <w:marTop w:val="0"/>
      <w:marBottom w:val="0"/>
      <w:divBdr>
        <w:top w:val="none" w:sz="0" w:space="0" w:color="auto"/>
        <w:left w:val="none" w:sz="0" w:space="0" w:color="auto"/>
        <w:bottom w:val="none" w:sz="0" w:space="0" w:color="auto"/>
        <w:right w:val="none" w:sz="0" w:space="0" w:color="auto"/>
      </w:divBdr>
    </w:div>
    <w:div w:id="1759404662">
      <w:bodyDiv w:val="1"/>
      <w:marLeft w:val="0"/>
      <w:marRight w:val="0"/>
      <w:marTop w:val="0"/>
      <w:marBottom w:val="0"/>
      <w:divBdr>
        <w:top w:val="none" w:sz="0" w:space="0" w:color="auto"/>
        <w:left w:val="none" w:sz="0" w:space="0" w:color="auto"/>
        <w:bottom w:val="none" w:sz="0" w:space="0" w:color="auto"/>
        <w:right w:val="none" w:sz="0" w:space="0" w:color="auto"/>
      </w:divBdr>
    </w:div>
    <w:div w:id="1762599550">
      <w:bodyDiv w:val="1"/>
      <w:marLeft w:val="0"/>
      <w:marRight w:val="0"/>
      <w:marTop w:val="0"/>
      <w:marBottom w:val="0"/>
      <w:divBdr>
        <w:top w:val="none" w:sz="0" w:space="0" w:color="auto"/>
        <w:left w:val="none" w:sz="0" w:space="0" w:color="auto"/>
        <w:bottom w:val="none" w:sz="0" w:space="0" w:color="auto"/>
        <w:right w:val="none" w:sz="0" w:space="0" w:color="auto"/>
      </w:divBdr>
    </w:div>
    <w:div w:id="1785540426">
      <w:bodyDiv w:val="1"/>
      <w:marLeft w:val="0"/>
      <w:marRight w:val="0"/>
      <w:marTop w:val="0"/>
      <w:marBottom w:val="0"/>
      <w:divBdr>
        <w:top w:val="none" w:sz="0" w:space="0" w:color="auto"/>
        <w:left w:val="none" w:sz="0" w:space="0" w:color="auto"/>
        <w:bottom w:val="none" w:sz="0" w:space="0" w:color="auto"/>
        <w:right w:val="none" w:sz="0" w:space="0" w:color="auto"/>
      </w:divBdr>
    </w:div>
    <w:div w:id="1797598849">
      <w:bodyDiv w:val="1"/>
      <w:marLeft w:val="0"/>
      <w:marRight w:val="0"/>
      <w:marTop w:val="0"/>
      <w:marBottom w:val="0"/>
      <w:divBdr>
        <w:top w:val="none" w:sz="0" w:space="0" w:color="auto"/>
        <w:left w:val="none" w:sz="0" w:space="0" w:color="auto"/>
        <w:bottom w:val="none" w:sz="0" w:space="0" w:color="auto"/>
        <w:right w:val="none" w:sz="0" w:space="0" w:color="auto"/>
      </w:divBdr>
    </w:div>
    <w:div w:id="1801725668">
      <w:bodyDiv w:val="1"/>
      <w:marLeft w:val="0"/>
      <w:marRight w:val="0"/>
      <w:marTop w:val="0"/>
      <w:marBottom w:val="0"/>
      <w:divBdr>
        <w:top w:val="none" w:sz="0" w:space="0" w:color="auto"/>
        <w:left w:val="none" w:sz="0" w:space="0" w:color="auto"/>
        <w:bottom w:val="none" w:sz="0" w:space="0" w:color="auto"/>
        <w:right w:val="none" w:sz="0" w:space="0" w:color="auto"/>
      </w:divBdr>
    </w:div>
    <w:div w:id="1803620381">
      <w:bodyDiv w:val="1"/>
      <w:marLeft w:val="0"/>
      <w:marRight w:val="0"/>
      <w:marTop w:val="0"/>
      <w:marBottom w:val="0"/>
      <w:divBdr>
        <w:top w:val="none" w:sz="0" w:space="0" w:color="auto"/>
        <w:left w:val="none" w:sz="0" w:space="0" w:color="auto"/>
        <w:bottom w:val="none" w:sz="0" w:space="0" w:color="auto"/>
        <w:right w:val="none" w:sz="0" w:space="0" w:color="auto"/>
      </w:divBdr>
    </w:div>
    <w:div w:id="1805846560">
      <w:bodyDiv w:val="1"/>
      <w:marLeft w:val="0"/>
      <w:marRight w:val="0"/>
      <w:marTop w:val="0"/>
      <w:marBottom w:val="0"/>
      <w:divBdr>
        <w:top w:val="none" w:sz="0" w:space="0" w:color="auto"/>
        <w:left w:val="none" w:sz="0" w:space="0" w:color="auto"/>
        <w:bottom w:val="none" w:sz="0" w:space="0" w:color="auto"/>
        <w:right w:val="none" w:sz="0" w:space="0" w:color="auto"/>
      </w:divBdr>
    </w:div>
    <w:div w:id="1817528207">
      <w:bodyDiv w:val="1"/>
      <w:marLeft w:val="0"/>
      <w:marRight w:val="0"/>
      <w:marTop w:val="0"/>
      <w:marBottom w:val="0"/>
      <w:divBdr>
        <w:top w:val="none" w:sz="0" w:space="0" w:color="auto"/>
        <w:left w:val="none" w:sz="0" w:space="0" w:color="auto"/>
        <w:bottom w:val="none" w:sz="0" w:space="0" w:color="auto"/>
        <w:right w:val="none" w:sz="0" w:space="0" w:color="auto"/>
      </w:divBdr>
    </w:div>
    <w:div w:id="1864247151">
      <w:bodyDiv w:val="1"/>
      <w:marLeft w:val="0"/>
      <w:marRight w:val="0"/>
      <w:marTop w:val="0"/>
      <w:marBottom w:val="0"/>
      <w:divBdr>
        <w:top w:val="none" w:sz="0" w:space="0" w:color="auto"/>
        <w:left w:val="none" w:sz="0" w:space="0" w:color="auto"/>
        <w:bottom w:val="none" w:sz="0" w:space="0" w:color="auto"/>
        <w:right w:val="none" w:sz="0" w:space="0" w:color="auto"/>
      </w:divBdr>
    </w:div>
    <w:div w:id="1883208814">
      <w:bodyDiv w:val="1"/>
      <w:marLeft w:val="0"/>
      <w:marRight w:val="0"/>
      <w:marTop w:val="0"/>
      <w:marBottom w:val="0"/>
      <w:divBdr>
        <w:top w:val="none" w:sz="0" w:space="0" w:color="auto"/>
        <w:left w:val="none" w:sz="0" w:space="0" w:color="auto"/>
        <w:bottom w:val="none" w:sz="0" w:space="0" w:color="auto"/>
        <w:right w:val="none" w:sz="0" w:space="0" w:color="auto"/>
      </w:divBdr>
    </w:div>
    <w:div w:id="1892885749">
      <w:bodyDiv w:val="1"/>
      <w:marLeft w:val="0"/>
      <w:marRight w:val="0"/>
      <w:marTop w:val="0"/>
      <w:marBottom w:val="0"/>
      <w:divBdr>
        <w:top w:val="none" w:sz="0" w:space="0" w:color="auto"/>
        <w:left w:val="none" w:sz="0" w:space="0" w:color="auto"/>
        <w:bottom w:val="none" w:sz="0" w:space="0" w:color="auto"/>
        <w:right w:val="none" w:sz="0" w:space="0" w:color="auto"/>
      </w:divBdr>
    </w:div>
    <w:div w:id="1894920526">
      <w:bodyDiv w:val="1"/>
      <w:marLeft w:val="0"/>
      <w:marRight w:val="0"/>
      <w:marTop w:val="0"/>
      <w:marBottom w:val="0"/>
      <w:divBdr>
        <w:top w:val="none" w:sz="0" w:space="0" w:color="auto"/>
        <w:left w:val="none" w:sz="0" w:space="0" w:color="auto"/>
        <w:bottom w:val="none" w:sz="0" w:space="0" w:color="auto"/>
        <w:right w:val="none" w:sz="0" w:space="0" w:color="auto"/>
      </w:divBdr>
    </w:div>
    <w:div w:id="1979915010">
      <w:bodyDiv w:val="1"/>
      <w:marLeft w:val="0"/>
      <w:marRight w:val="0"/>
      <w:marTop w:val="0"/>
      <w:marBottom w:val="0"/>
      <w:divBdr>
        <w:top w:val="none" w:sz="0" w:space="0" w:color="auto"/>
        <w:left w:val="none" w:sz="0" w:space="0" w:color="auto"/>
        <w:bottom w:val="none" w:sz="0" w:space="0" w:color="auto"/>
        <w:right w:val="none" w:sz="0" w:space="0" w:color="auto"/>
      </w:divBdr>
    </w:div>
    <w:div w:id="1980575347">
      <w:bodyDiv w:val="1"/>
      <w:marLeft w:val="0"/>
      <w:marRight w:val="0"/>
      <w:marTop w:val="0"/>
      <w:marBottom w:val="0"/>
      <w:divBdr>
        <w:top w:val="none" w:sz="0" w:space="0" w:color="auto"/>
        <w:left w:val="none" w:sz="0" w:space="0" w:color="auto"/>
        <w:bottom w:val="none" w:sz="0" w:space="0" w:color="auto"/>
        <w:right w:val="none" w:sz="0" w:space="0" w:color="auto"/>
      </w:divBdr>
    </w:div>
    <w:div w:id="2003389570">
      <w:bodyDiv w:val="1"/>
      <w:marLeft w:val="0"/>
      <w:marRight w:val="0"/>
      <w:marTop w:val="0"/>
      <w:marBottom w:val="0"/>
      <w:divBdr>
        <w:top w:val="none" w:sz="0" w:space="0" w:color="auto"/>
        <w:left w:val="none" w:sz="0" w:space="0" w:color="auto"/>
        <w:bottom w:val="none" w:sz="0" w:space="0" w:color="auto"/>
        <w:right w:val="none" w:sz="0" w:space="0" w:color="auto"/>
      </w:divBdr>
    </w:div>
    <w:div w:id="2015299770">
      <w:bodyDiv w:val="1"/>
      <w:marLeft w:val="0"/>
      <w:marRight w:val="0"/>
      <w:marTop w:val="0"/>
      <w:marBottom w:val="0"/>
      <w:divBdr>
        <w:top w:val="none" w:sz="0" w:space="0" w:color="auto"/>
        <w:left w:val="none" w:sz="0" w:space="0" w:color="auto"/>
        <w:bottom w:val="none" w:sz="0" w:space="0" w:color="auto"/>
        <w:right w:val="none" w:sz="0" w:space="0" w:color="auto"/>
      </w:divBdr>
    </w:div>
    <w:div w:id="2050109886">
      <w:bodyDiv w:val="1"/>
      <w:marLeft w:val="0"/>
      <w:marRight w:val="0"/>
      <w:marTop w:val="0"/>
      <w:marBottom w:val="0"/>
      <w:divBdr>
        <w:top w:val="none" w:sz="0" w:space="0" w:color="auto"/>
        <w:left w:val="none" w:sz="0" w:space="0" w:color="auto"/>
        <w:bottom w:val="none" w:sz="0" w:space="0" w:color="auto"/>
        <w:right w:val="none" w:sz="0" w:space="0" w:color="auto"/>
      </w:divBdr>
    </w:div>
    <w:div w:id="2063401932">
      <w:bodyDiv w:val="1"/>
      <w:marLeft w:val="0"/>
      <w:marRight w:val="0"/>
      <w:marTop w:val="0"/>
      <w:marBottom w:val="0"/>
      <w:divBdr>
        <w:top w:val="none" w:sz="0" w:space="0" w:color="auto"/>
        <w:left w:val="none" w:sz="0" w:space="0" w:color="auto"/>
        <w:bottom w:val="none" w:sz="0" w:space="0" w:color="auto"/>
        <w:right w:val="none" w:sz="0" w:space="0" w:color="auto"/>
      </w:divBdr>
    </w:div>
    <w:div w:id="2076195131">
      <w:bodyDiv w:val="1"/>
      <w:marLeft w:val="0"/>
      <w:marRight w:val="0"/>
      <w:marTop w:val="0"/>
      <w:marBottom w:val="0"/>
      <w:divBdr>
        <w:top w:val="none" w:sz="0" w:space="0" w:color="auto"/>
        <w:left w:val="none" w:sz="0" w:space="0" w:color="auto"/>
        <w:bottom w:val="none" w:sz="0" w:space="0" w:color="auto"/>
        <w:right w:val="none" w:sz="0" w:space="0" w:color="auto"/>
      </w:divBdr>
    </w:div>
    <w:div w:id="2112237170">
      <w:bodyDiv w:val="1"/>
      <w:marLeft w:val="0"/>
      <w:marRight w:val="0"/>
      <w:marTop w:val="0"/>
      <w:marBottom w:val="0"/>
      <w:divBdr>
        <w:top w:val="none" w:sz="0" w:space="0" w:color="auto"/>
        <w:left w:val="none" w:sz="0" w:space="0" w:color="auto"/>
        <w:bottom w:val="none" w:sz="0" w:space="0" w:color="auto"/>
        <w:right w:val="none" w:sz="0" w:space="0" w:color="auto"/>
      </w:divBdr>
    </w:div>
    <w:div w:id="2112314536">
      <w:bodyDiv w:val="1"/>
      <w:marLeft w:val="0"/>
      <w:marRight w:val="0"/>
      <w:marTop w:val="0"/>
      <w:marBottom w:val="0"/>
      <w:divBdr>
        <w:top w:val="none" w:sz="0" w:space="0" w:color="auto"/>
        <w:left w:val="none" w:sz="0" w:space="0" w:color="auto"/>
        <w:bottom w:val="none" w:sz="0" w:space="0" w:color="auto"/>
        <w:right w:val="none" w:sz="0" w:space="0" w:color="auto"/>
      </w:divBdr>
    </w:div>
    <w:div w:id="2123258740">
      <w:bodyDiv w:val="1"/>
      <w:marLeft w:val="0"/>
      <w:marRight w:val="0"/>
      <w:marTop w:val="0"/>
      <w:marBottom w:val="0"/>
      <w:divBdr>
        <w:top w:val="none" w:sz="0" w:space="0" w:color="auto"/>
        <w:left w:val="none" w:sz="0" w:space="0" w:color="auto"/>
        <w:bottom w:val="none" w:sz="0" w:space="0" w:color="auto"/>
        <w:right w:val="none" w:sz="0" w:space="0" w:color="auto"/>
      </w:divBdr>
    </w:div>
    <w:div w:id="2125072030">
      <w:bodyDiv w:val="1"/>
      <w:marLeft w:val="0"/>
      <w:marRight w:val="0"/>
      <w:marTop w:val="0"/>
      <w:marBottom w:val="0"/>
      <w:divBdr>
        <w:top w:val="none" w:sz="0" w:space="0" w:color="auto"/>
        <w:left w:val="none" w:sz="0" w:space="0" w:color="auto"/>
        <w:bottom w:val="none" w:sz="0" w:space="0" w:color="auto"/>
        <w:right w:val="none" w:sz="0" w:space="0" w:color="auto"/>
      </w:divBdr>
    </w:div>
    <w:div w:id="2138599050">
      <w:bodyDiv w:val="1"/>
      <w:marLeft w:val="0"/>
      <w:marRight w:val="0"/>
      <w:marTop w:val="0"/>
      <w:marBottom w:val="0"/>
      <w:divBdr>
        <w:top w:val="none" w:sz="0" w:space="0" w:color="auto"/>
        <w:left w:val="none" w:sz="0" w:space="0" w:color="auto"/>
        <w:bottom w:val="none" w:sz="0" w:space="0" w:color="auto"/>
        <w:right w:val="none" w:sz="0" w:space="0" w:color="auto"/>
      </w:divBdr>
    </w:div>
    <w:div w:id="214453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9AF12-E056-491B-8268-D32EE7FAA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4556</Words>
  <Characters>25970</Characters>
  <Application>Microsoft Office Word</Application>
  <DocSecurity>0</DocSecurity>
  <Lines>216</Lines>
  <Paragraphs>60</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2024-08-23T05:22:00Z</cp:lastPrinted>
  <dcterms:created xsi:type="dcterms:W3CDTF">2026-09-01T00:55:00Z</dcterms:created>
  <dcterms:modified xsi:type="dcterms:W3CDTF">2026-09-04T05:43:00Z</dcterms:modified>
  <cp:version>1100.0100.01</cp:version>
</cp:coreProperties>
</file>